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6656" w14:textId="67B7658D" w:rsidR="003722AA" w:rsidRPr="00E26B43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</w:rPr>
      </w:pPr>
      <w:r w:rsidRPr="00E26B43">
        <w:rPr>
          <w:rFonts w:ascii="Times New Roman" w:hAnsi="Times New Roman" w:cs="Times New Roman"/>
          <w:b/>
          <w:sz w:val="24"/>
        </w:rPr>
        <w:t>Zamawiający:</w:t>
      </w:r>
    </w:p>
    <w:p w14:paraId="01BFC791" w14:textId="77777777" w:rsidR="002B552F" w:rsidRPr="00E26B43" w:rsidRDefault="002B552F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14"/>
        </w:rPr>
      </w:pPr>
    </w:p>
    <w:p w14:paraId="2DF5E53C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2</w:t>
      </w:r>
      <w:r w:rsidR="006D0FB2" w:rsidRPr="002B552F">
        <w:rPr>
          <w:rFonts w:ascii="Times New Roman" w:hAnsi="Times New Roman" w:cs="Times New Roman"/>
          <w:sz w:val="24"/>
        </w:rPr>
        <w:t>.</w:t>
      </w:r>
      <w:r w:rsidRPr="002B552F">
        <w:rPr>
          <w:rFonts w:ascii="Times New Roman" w:hAnsi="Times New Roman" w:cs="Times New Roman"/>
          <w:sz w:val="24"/>
        </w:rPr>
        <w:t xml:space="preserve"> Regionalna Baza Logistyczna</w:t>
      </w:r>
    </w:p>
    <w:p w14:paraId="4D67E92A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04-470 Warszawa</w:t>
      </w:r>
    </w:p>
    <w:p w14:paraId="2668DD35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ul. Marsa 110</w:t>
      </w:r>
    </w:p>
    <w:p w14:paraId="1FFAF1C7" w14:textId="4B8858DC" w:rsidR="003722AA" w:rsidRPr="00E26B43" w:rsidRDefault="003722AA" w:rsidP="002B552F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26B43">
        <w:rPr>
          <w:rFonts w:ascii="Times New Roman" w:hAnsi="Times New Roman" w:cs="Times New Roman"/>
          <w:b/>
          <w:sz w:val="24"/>
        </w:rPr>
        <w:t>Wykonawca:</w:t>
      </w:r>
    </w:p>
    <w:p w14:paraId="48C5CF88" w14:textId="77777777" w:rsidR="002B552F" w:rsidRPr="00E26B43" w:rsidRDefault="002B552F" w:rsidP="002B552F">
      <w:pPr>
        <w:spacing w:after="0" w:line="276" w:lineRule="auto"/>
        <w:rPr>
          <w:rFonts w:ascii="Times New Roman" w:hAnsi="Times New Roman" w:cs="Times New Roman"/>
          <w:b/>
          <w:sz w:val="14"/>
        </w:rPr>
      </w:pPr>
    </w:p>
    <w:p w14:paraId="791A299E" w14:textId="77777777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51B5EE6B" w14:textId="77777777" w:rsidR="002B552F" w:rsidRDefault="007A6BD1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</w:p>
    <w:p w14:paraId="7BBB99CA" w14:textId="17D7ED43" w:rsidR="003722AA" w:rsidRPr="007A6BD1" w:rsidRDefault="003722AA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 xml:space="preserve"> </w:t>
      </w:r>
    </w:p>
    <w:p w14:paraId="6707E346" w14:textId="77777777" w:rsidR="003722AA" w:rsidRPr="002B552F" w:rsidRDefault="003722AA" w:rsidP="002B552F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  <w:r w:rsidRPr="002B552F">
        <w:rPr>
          <w:rFonts w:ascii="Times New Roman" w:hAnsi="Times New Roman" w:cs="Times New Roman"/>
          <w:sz w:val="24"/>
          <w:u w:val="single"/>
        </w:rPr>
        <w:t>reprezentowany przez:</w:t>
      </w:r>
    </w:p>
    <w:p w14:paraId="34A6EF3D" w14:textId="6CB35101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0334C5D7" w14:textId="77777777" w:rsidR="003722AA" w:rsidRPr="007A6BD1" w:rsidRDefault="003722AA" w:rsidP="002B552F">
      <w:pPr>
        <w:spacing w:after="0" w:line="240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1A9671F2" w14:textId="77777777" w:rsidR="000E636F" w:rsidRPr="007A6BD1" w:rsidRDefault="000E636F" w:rsidP="007A6BD1">
      <w:pPr>
        <w:spacing w:after="0" w:line="276" w:lineRule="auto"/>
        <w:ind w:right="4394"/>
        <w:rPr>
          <w:rFonts w:ascii="Times New Roman" w:hAnsi="Times New Roman" w:cs="Times New Roman"/>
        </w:rPr>
      </w:pPr>
    </w:p>
    <w:p w14:paraId="189E042C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14:paraId="0112B965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14:paraId="465F0E04" w14:textId="77777777"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14:paraId="47A97D61" w14:textId="71A227B2"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E26B43" w:rsidRPr="00E26B43">
        <w:rPr>
          <w:rFonts w:ascii="Times New Roman" w:hAnsi="Times New Roman" w:cs="Times New Roman"/>
          <w:b/>
          <w:i/>
        </w:rPr>
        <w:t xml:space="preserve">dostawę </w:t>
      </w:r>
      <w:r w:rsidR="00122884" w:rsidRPr="00122884">
        <w:rPr>
          <w:rFonts w:ascii="Times New Roman" w:hAnsi="Times New Roman" w:cs="Times New Roman"/>
          <w:b/>
          <w:i/>
        </w:rPr>
        <w:t>prefabrykat</w:t>
      </w:r>
      <w:r w:rsidR="00B71474">
        <w:rPr>
          <w:rFonts w:ascii="Times New Roman" w:hAnsi="Times New Roman" w:cs="Times New Roman"/>
          <w:b/>
          <w:i/>
        </w:rPr>
        <w:t>u</w:t>
      </w:r>
      <w:bookmarkStart w:id="0" w:name="_GoBack"/>
      <w:bookmarkEnd w:id="0"/>
      <w:r w:rsidR="00122884" w:rsidRPr="00122884">
        <w:rPr>
          <w:rFonts w:ascii="Times New Roman" w:hAnsi="Times New Roman" w:cs="Times New Roman"/>
          <w:b/>
          <w:i/>
        </w:rPr>
        <w:t xml:space="preserve"> rowu strzeleckiego (płyta) 85x85x5cm</w:t>
      </w:r>
      <w:r w:rsidR="00E26B43" w:rsidRPr="00E26B43">
        <w:rPr>
          <w:rFonts w:ascii="Times New Roman" w:hAnsi="Times New Roman" w:cs="Times New Roman"/>
          <w:b/>
          <w:i/>
        </w:rPr>
        <w:t>, nr sprawy: D/</w:t>
      </w:r>
      <w:r w:rsidR="00122884">
        <w:rPr>
          <w:rFonts w:ascii="Times New Roman" w:hAnsi="Times New Roman" w:cs="Times New Roman"/>
          <w:b/>
          <w:i/>
        </w:rPr>
        <w:t>5</w:t>
      </w:r>
      <w:r w:rsidR="00E26B43" w:rsidRPr="00E26B43">
        <w:rPr>
          <w:rFonts w:ascii="Times New Roman" w:hAnsi="Times New Roman" w:cs="Times New Roman"/>
          <w:b/>
          <w:i/>
        </w:rPr>
        <w:t>5/2025</w:t>
      </w:r>
      <w:r w:rsidR="00E26B43">
        <w:rPr>
          <w:rFonts w:ascii="Times New Roman" w:hAnsi="Times New Roman" w:cs="Times New Roman"/>
          <w:b/>
          <w:i/>
        </w:rPr>
        <w:t xml:space="preserve"> </w:t>
      </w:r>
      <w:r w:rsidR="008D0487" w:rsidRPr="00914B7C">
        <w:rPr>
          <w:rFonts w:ascii="Times New Roman" w:hAnsi="Times New Roman" w:cs="Times New Roman"/>
        </w:rPr>
        <w:t>prowadzonego</w:t>
      </w:r>
      <w:r w:rsidR="00D77BEF" w:rsidRPr="00914B7C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r.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pu</w:t>
      </w:r>
      <w:r w:rsidR="00D77BEF" w:rsidRPr="007A6BD1">
        <w:rPr>
          <w:rFonts w:ascii="Times New Roman" w:hAnsi="Times New Roman" w:cs="Times New Roman"/>
        </w:rPr>
        <w:t>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że informacje zawarte w Jednolitym Europejskim Dokumencie Zamówienia (JEDZ), o których mowa w art. 125 ust. 1 ustawy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</w:t>
      </w:r>
      <w:r w:rsidR="00D77BEF" w:rsidRPr="007A6BD1">
        <w:rPr>
          <w:rFonts w:ascii="Times New Roman" w:hAnsi="Times New Roman" w:cs="Times New Roman"/>
        </w:rPr>
        <w:t>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14:paraId="4C3BD3F2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E3EBF5C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383FFB1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0990BD4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14:paraId="10BA4CC6" w14:textId="77777777"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14:paraId="562004B2" w14:textId="77777777"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14:paraId="2561066B" w14:textId="77777777"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64003FA" w14:textId="77777777"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14:paraId="30E53DC7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7FB85C" w14:textId="777C8F0C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3722AA"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14:paraId="6FD07CAF" w14:textId="363BC233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3722AA" w:rsidRPr="002B552F">
        <w:rPr>
          <w:rFonts w:ascii="Times New Roman" w:hAnsi="Times New Roman" w:cs="Times New Roman"/>
          <w:i/>
          <w:sz w:val="20"/>
        </w:rPr>
        <w:t>(miejscowość)</w:t>
      </w:r>
      <w:r w:rsidR="003722AA" w:rsidRPr="002B552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="003722AA" w:rsidRPr="002B552F">
        <w:rPr>
          <w:rFonts w:ascii="Times New Roman" w:hAnsi="Times New Roman" w:cs="Times New Roman"/>
          <w:i/>
          <w:sz w:val="20"/>
        </w:rPr>
        <w:t>(podpis)</w:t>
      </w:r>
    </w:p>
    <w:p w14:paraId="2C4C288E" w14:textId="77777777"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14:paraId="00BCA77B" w14:textId="77777777" w:rsidR="007A6BD1" w:rsidRPr="006D0FB2" w:rsidRDefault="007904BD" w:rsidP="00E26B4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wykonawca, który złożył ofertę najkorzystniejszą na wezwanie </w:t>
      </w:r>
      <w:r w:rsidR="00105893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14:paraId="6071CFA1" w14:textId="77777777" w:rsidR="007904BD" w:rsidRPr="006D0FB2" w:rsidRDefault="007A6BD1" w:rsidP="00E26B4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9374B4E" w14:textId="77777777" w:rsidR="00452ED2" w:rsidRPr="006D0FB2" w:rsidRDefault="007904BD" w:rsidP="00E26B43">
      <w:pPr>
        <w:pStyle w:val="Akapitzlist"/>
        <w:spacing w:before="240"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452ED2" w:rsidRPr="006D0FB2" w:rsidSect="00805B89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C1F40" w14:textId="77777777" w:rsidR="00251BF8" w:rsidRDefault="00251BF8" w:rsidP="0038231F">
      <w:pPr>
        <w:spacing w:after="0" w:line="240" w:lineRule="auto"/>
      </w:pPr>
      <w:r>
        <w:separator/>
      </w:r>
    </w:p>
  </w:endnote>
  <w:endnote w:type="continuationSeparator" w:id="0">
    <w:p w14:paraId="2F3880A8" w14:textId="77777777" w:rsidR="00251BF8" w:rsidRDefault="00251B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4F61" w14:textId="78F9F4EB" w:rsidR="001C6945" w:rsidRPr="00E26B43" w:rsidRDefault="00452ED2" w:rsidP="00452ED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E26B43">
      <w:rPr>
        <w:rFonts w:ascii="Times New Roman" w:hAnsi="Times New Roman" w:cs="Times New Roman"/>
        <w:b/>
        <w:i/>
        <w:iCs/>
        <w:sz w:val="20"/>
        <w:szCs w:val="20"/>
      </w:rPr>
      <w:t>Załącznik nr 5 do SWZ, numer sprawy: D/</w:t>
    </w:r>
    <w:r w:rsidR="00E26B43">
      <w:rPr>
        <w:rFonts w:ascii="Times New Roman" w:hAnsi="Times New Roman" w:cs="Times New Roman"/>
        <w:b/>
        <w:i/>
        <w:iCs/>
        <w:sz w:val="20"/>
        <w:szCs w:val="20"/>
      </w:rPr>
      <w:t>3</w:t>
    </w:r>
    <w:r w:rsidR="00E26B43" w:rsidRPr="00E26B43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E26B43" w:rsidRPr="00E26B43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t xml:space="preserve">         strona 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D7CC" w14:textId="6F334CEA" w:rsidR="007A6BD1" w:rsidRPr="002B552F" w:rsidRDefault="006D0FB2" w:rsidP="002B552F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2B552F">
      <w:rPr>
        <w:rFonts w:ascii="Times New Roman" w:hAnsi="Times New Roman" w:cs="Times New Roman"/>
        <w:b/>
        <w:i/>
        <w:iCs/>
        <w:sz w:val="20"/>
        <w:szCs w:val="20"/>
      </w:rPr>
      <w:t>Załącznik nr 5 do SWZ, numer sprawy: D/</w:t>
    </w:r>
    <w:r w:rsidR="00122884">
      <w:rPr>
        <w:rFonts w:ascii="Times New Roman" w:hAnsi="Times New Roman" w:cs="Times New Roman"/>
        <w:b/>
        <w:i/>
        <w:iCs/>
        <w:sz w:val="20"/>
        <w:szCs w:val="20"/>
      </w:rPr>
      <w:t>5</w:t>
    </w:r>
    <w:r w:rsidR="00E26B43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E26B43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195D" w14:textId="77777777" w:rsidR="00251BF8" w:rsidRDefault="00251BF8" w:rsidP="0038231F">
      <w:pPr>
        <w:spacing w:after="0" w:line="240" w:lineRule="auto"/>
      </w:pPr>
      <w:r>
        <w:separator/>
      </w:r>
    </w:p>
  </w:footnote>
  <w:footnote w:type="continuationSeparator" w:id="0">
    <w:p w14:paraId="4295D54A" w14:textId="77777777" w:rsidR="00251BF8" w:rsidRDefault="00251B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CB4E8" w14:textId="3459C199" w:rsidR="007A6BD1" w:rsidRPr="002158DA" w:rsidRDefault="007A6BD1" w:rsidP="006D0FB2">
    <w:pPr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0E636F"/>
    <w:rsid w:val="00105893"/>
    <w:rsid w:val="00122884"/>
    <w:rsid w:val="00123E2A"/>
    <w:rsid w:val="001359A1"/>
    <w:rsid w:val="001603B8"/>
    <w:rsid w:val="001838AB"/>
    <w:rsid w:val="001902D2"/>
    <w:rsid w:val="00193C8B"/>
    <w:rsid w:val="001A228C"/>
    <w:rsid w:val="001C6945"/>
    <w:rsid w:val="001E6675"/>
    <w:rsid w:val="001F73BE"/>
    <w:rsid w:val="00205CBD"/>
    <w:rsid w:val="0021176F"/>
    <w:rsid w:val="002158DA"/>
    <w:rsid w:val="002168A8"/>
    <w:rsid w:val="00220635"/>
    <w:rsid w:val="0023405D"/>
    <w:rsid w:val="0024067A"/>
    <w:rsid w:val="002461B1"/>
    <w:rsid w:val="00251BF8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B552F"/>
    <w:rsid w:val="002C1C7B"/>
    <w:rsid w:val="002C4948"/>
    <w:rsid w:val="002D086E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2070"/>
    <w:rsid w:val="003B214C"/>
    <w:rsid w:val="003B4F4D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4239E"/>
    <w:rsid w:val="00443AC7"/>
    <w:rsid w:val="00452ED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6D1C"/>
    <w:rsid w:val="00512D9F"/>
    <w:rsid w:val="00520174"/>
    <w:rsid w:val="00532E22"/>
    <w:rsid w:val="0054001F"/>
    <w:rsid w:val="00544A2F"/>
    <w:rsid w:val="005641F0"/>
    <w:rsid w:val="00564CD2"/>
    <w:rsid w:val="00566A32"/>
    <w:rsid w:val="005C39CA"/>
    <w:rsid w:val="005C7B2E"/>
    <w:rsid w:val="005E176A"/>
    <w:rsid w:val="005F74DB"/>
    <w:rsid w:val="00631673"/>
    <w:rsid w:val="00634311"/>
    <w:rsid w:val="00634A25"/>
    <w:rsid w:val="00642822"/>
    <w:rsid w:val="00683B02"/>
    <w:rsid w:val="0069337C"/>
    <w:rsid w:val="00694EE9"/>
    <w:rsid w:val="006A3A1F"/>
    <w:rsid w:val="006A52B6"/>
    <w:rsid w:val="006D0FB2"/>
    <w:rsid w:val="006D46C8"/>
    <w:rsid w:val="006E5D7B"/>
    <w:rsid w:val="006F0034"/>
    <w:rsid w:val="006F3D32"/>
    <w:rsid w:val="007118F0"/>
    <w:rsid w:val="00715C87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05B89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4B7C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71474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2330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26B43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106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D04E5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7B36-AE37-43FF-8BE7-13693D18F6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902B16-F381-450A-BF76-118405B7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Adach Milena</cp:lastModifiedBy>
  <cp:revision>12</cp:revision>
  <cp:lastPrinted>2018-08-29T11:18:00Z</cp:lastPrinted>
  <dcterms:created xsi:type="dcterms:W3CDTF">2024-04-23T11:36:00Z</dcterms:created>
  <dcterms:modified xsi:type="dcterms:W3CDTF">2025-04-28T08:11:00Z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