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70DC8" w14:textId="77777777" w:rsidR="00315E9B" w:rsidRPr="000F0C8C" w:rsidRDefault="00315E9B" w:rsidP="000F0C8C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</w:p>
    <w:p w14:paraId="4A187F35" w14:textId="77777777" w:rsidR="00A0136B" w:rsidRPr="000F0C8C" w:rsidRDefault="00A0136B" w:rsidP="000F0C8C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0F0C8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8D4EE05" w14:textId="77777777" w:rsidR="00A0136B" w:rsidRPr="000F0C8C" w:rsidRDefault="00A0136B" w:rsidP="000F0C8C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0F0C8C">
        <w:rPr>
          <w:rFonts w:ascii="Arial" w:hAnsi="Arial" w:cs="Arial"/>
          <w:bCs/>
          <w:sz w:val="22"/>
          <w:szCs w:val="22"/>
        </w:rPr>
        <w:t>(Nazwa i adres wykonawcy)</w:t>
      </w:r>
    </w:p>
    <w:p w14:paraId="0BBC0086" w14:textId="77777777" w:rsidR="00A0136B" w:rsidRPr="000F0C8C" w:rsidRDefault="00A0136B" w:rsidP="000F0C8C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0F0C8C">
        <w:rPr>
          <w:rFonts w:ascii="Arial" w:hAnsi="Arial" w:cs="Arial"/>
          <w:bCs/>
          <w:sz w:val="22"/>
          <w:szCs w:val="22"/>
        </w:rPr>
        <w:t>____________________, dnia _____________ r.</w:t>
      </w:r>
    </w:p>
    <w:p w14:paraId="466CCBD4" w14:textId="77777777" w:rsidR="00A0136B" w:rsidRPr="000F0C8C" w:rsidRDefault="00A0136B" w:rsidP="000F0C8C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0F0C8C" w14:paraId="2A5580ED" w14:textId="77777777" w:rsidTr="00F73B64">
        <w:tc>
          <w:tcPr>
            <w:tcW w:w="8983" w:type="dxa"/>
            <w:shd w:val="clear" w:color="auto" w:fill="B4C6E7"/>
          </w:tcPr>
          <w:p w14:paraId="56D451DD" w14:textId="77777777" w:rsidR="00A0136B" w:rsidRPr="000F0C8C" w:rsidRDefault="00A0136B" w:rsidP="000F0C8C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0C8C">
              <w:rPr>
                <w:rFonts w:ascii="Arial" w:hAnsi="Arial" w:cs="Arial"/>
                <w:b/>
                <w:bCs/>
                <w:sz w:val="22"/>
                <w:szCs w:val="22"/>
              </w:rPr>
              <w:t>OŚWIADCZENIE WYKONAWCY O AKTUALNOŚCI INFORMACJI ZAWARTYCH W OŚWIADCZENIU, O  KTÓRYM MOWA W ART. 125 UST. 1 PZP W ZAKRESIE PODSTAW WYKLUCZENIA Z POSTĘPOWANIA</w:t>
            </w:r>
          </w:p>
        </w:tc>
      </w:tr>
    </w:tbl>
    <w:p w14:paraId="37E57CDF" w14:textId="12575415" w:rsidR="002965F0" w:rsidRPr="0002274B" w:rsidRDefault="00A0136B" w:rsidP="0002274B">
      <w:pPr>
        <w:ind w:right="12"/>
        <w:rPr>
          <w:rFonts w:ascii="Arial" w:hAnsi="Arial" w:cs="Arial"/>
          <w:b/>
          <w:bCs/>
          <w:sz w:val="24"/>
          <w:szCs w:val="24"/>
        </w:rPr>
      </w:pPr>
      <w:bookmarkStart w:id="0" w:name="_Hlk63004032"/>
      <w:r w:rsidRPr="000F0C8C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B628E3" w:rsidRPr="00B628E3">
        <w:rPr>
          <w:rFonts w:ascii="Arial" w:hAnsi="Arial" w:cs="Arial"/>
          <w:bCs/>
          <w:sz w:val="22"/>
          <w:szCs w:val="22"/>
        </w:rPr>
        <w:t>Przedsiębiorstwo Gospodarki Komunalnej w Czempiniu Spółka z o.o.</w:t>
      </w:r>
      <w:r w:rsidR="00B628E3">
        <w:rPr>
          <w:rFonts w:ascii="Arial" w:hAnsi="Arial" w:cs="Arial"/>
          <w:bCs/>
          <w:sz w:val="22"/>
          <w:szCs w:val="22"/>
        </w:rPr>
        <w:t xml:space="preserve"> </w:t>
      </w:r>
      <w:r w:rsidRPr="000F0C8C">
        <w:rPr>
          <w:rFonts w:ascii="Arial" w:hAnsi="Arial" w:cs="Arial"/>
          <w:bCs/>
          <w:sz w:val="22"/>
          <w:szCs w:val="22"/>
        </w:rPr>
        <w:t xml:space="preserve">w </w:t>
      </w:r>
      <w:bookmarkEnd w:id="0"/>
      <w:r w:rsidR="000A3C11">
        <w:rPr>
          <w:rFonts w:ascii="Arial" w:hAnsi="Arial"/>
          <w:sz w:val="22"/>
          <w:szCs w:val="22"/>
        </w:rPr>
        <w:t xml:space="preserve">trybie </w:t>
      </w:r>
      <w:r w:rsidR="000A3C11" w:rsidRPr="006D1230">
        <w:rPr>
          <w:rFonts w:ascii="Arial" w:hAnsi="Arial"/>
          <w:sz w:val="22"/>
          <w:szCs w:val="22"/>
        </w:rPr>
        <w:t>zamówienia</w:t>
      </w:r>
      <w:r w:rsidR="000A3C11">
        <w:rPr>
          <w:rFonts w:ascii="Arial" w:hAnsi="Arial"/>
          <w:sz w:val="22"/>
          <w:szCs w:val="22"/>
        </w:rPr>
        <w:t xml:space="preserve"> o</w:t>
      </w:r>
      <w:r w:rsidR="000A3C11" w:rsidRPr="006D1230">
        <w:rPr>
          <w:rFonts w:ascii="Arial" w:hAnsi="Arial"/>
          <w:sz w:val="22"/>
          <w:szCs w:val="22"/>
        </w:rPr>
        <w:t xml:space="preserve"> wartości nie przekraczającej progów unijnych o jakich stanowi art. 3 ustawy z 11 września 2019 r. - Prawo zamówień publicznych (Dz. U. z 2022 r. poz. 1710 ze zm.)</w:t>
      </w:r>
      <w:r w:rsidR="000A3C11">
        <w:rPr>
          <w:rFonts w:ascii="Arial" w:hAnsi="Arial"/>
          <w:sz w:val="22"/>
          <w:szCs w:val="22"/>
        </w:rPr>
        <w:t xml:space="preserve"> </w:t>
      </w:r>
      <w:r w:rsidR="000A3C11">
        <w:rPr>
          <w:rFonts w:ascii="Arial" w:hAnsi="Arial" w:cs="Arial"/>
          <w:bCs/>
          <w:sz w:val="22"/>
          <w:szCs w:val="22"/>
        </w:rPr>
        <w:t xml:space="preserve">na </w:t>
      </w:r>
      <w:r w:rsidR="003451BA" w:rsidRPr="00814126">
        <w:rPr>
          <w:rFonts w:ascii="Arial" w:hAnsi="Arial" w:cs="Arial"/>
          <w:b/>
          <w:bCs/>
          <w:sz w:val="22"/>
          <w:szCs w:val="22"/>
        </w:rPr>
        <w:t xml:space="preserve">Sprzedaż, dostawa i rozładunek materiałów </w:t>
      </w:r>
      <w:r w:rsidR="003451BA">
        <w:rPr>
          <w:rFonts w:ascii="Arial" w:hAnsi="Arial" w:cs="Arial"/>
          <w:b/>
          <w:bCs/>
          <w:sz w:val="22"/>
          <w:szCs w:val="22"/>
        </w:rPr>
        <w:t>instalacyjnych dla potrzeb wykonania zadania „Budowa sieci wodociągowej w miejscowościach Borowo, Gorzyczki w Gminie Czempiń”</w:t>
      </w:r>
    </w:p>
    <w:p w14:paraId="3EDC161C" w14:textId="77139675" w:rsidR="00177C73" w:rsidRPr="0002274B" w:rsidRDefault="00177C73" w:rsidP="00177C73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2274B">
        <w:rPr>
          <w:rFonts w:ascii="Arial" w:hAnsi="Arial" w:cs="Arial"/>
          <w:sz w:val="22"/>
          <w:szCs w:val="22"/>
        </w:rPr>
        <w:t>o</w:t>
      </w:r>
      <w:r w:rsidRPr="000F0C8C">
        <w:rPr>
          <w:rFonts w:ascii="Arial" w:hAnsi="Arial" w:cs="Arial"/>
          <w:sz w:val="22"/>
          <w:szCs w:val="22"/>
        </w:rPr>
        <w:t>dpisując niniejszy dokument:</w:t>
      </w:r>
    </w:p>
    <w:p w14:paraId="1C48FCFA" w14:textId="6E20C0B5" w:rsidR="00177C73" w:rsidRPr="000F0C8C" w:rsidRDefault="00177C73" w:rsidP="00177C73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F3E17">
        <w:rPr>
          <w:rFonts w:ascii="Arial" w:hAnsi="Arial" w:cs="Arial"/>
          <w:sz w:val="22"/>
          <w:szCs w:val="22"/>
        </w:rPr>
        <w:t xml:space="preserve">Oświadczam, że informacje zawarte w złożonym przeze mnie oświadczeniu, o niepodleganiu wykluczeniu o którym mowa w art. 125 </w:t>
      </w:r>
      <w:r w:rsidRPr="000F0C8C">
        <w:rPr>
          <w:rFonts w:ascii="Arial" w:hAnsi="Arial" w:cs="Arial"/>
          <w:bCs/>
          <w:sz w:val="22"/>
          <w:szCs w:val="22"/>
        </w:rPr>
        <w:t xml:space="preserve">ust. 1  ustawy  z dnia 11 września 2019 r. </w:t>
      </w:r>
      <w:bookmarkStart w:id="1" w:name="_Hlk147306833"/>
      <w:r w:rsidR="006C0DE0">
        <w:rPr>
          <w:rFonts w:ascii="Arial" w:hAnsi="Arial" w:cs="Arial"/>
          <w:bCs/>
          <w:sz w:val="22"/>
          <w:szCs w:val="22"/>
        </w:rPr>
        <w:t xml:space="preserve">ustawy </w:t>
      </w:r>
      <w:proofErr w:type="spellStart"/>
      <w:r w:rsidR="006C0DE0">
        <w:rPr>
          <w:rFonts w:ascii="Arial" w:hAnsi="Arial" w:cs="Arial"/>
          <w:bCs/>
          <w:sz w:val="22"/>
          <w:szCs w:val="22"/>
        </w:rPr>
        <w:t>Pzp</w:t>
      </w:r>
      <w:proofErr w:type="spellEnd"/>
      <w:r w:rsidR="006C0DE0">
        <w:rPr>
          <w:rFonts w:ascii="Arial" w:hAnsi="Arial" w:cs="Arial"/>
          <w:bCs/>
          <w:sz w:val="22"/>
          <w:szCs w:val="22"/>
        </w:rPr>
        <w:t xml:space="preserve"> </w:t>
      </w:r>
      <w:bookmarkEnd w:id="1"/>
      <w:r w:rsidRPr="000F0C8C">
        <w:rPr>
          <w:rFonts w:ascii="Arial" w:hAnsi="Arial" w:cs="Arial"/>
          <w:bCs/>
          <w:sz w:val="22"/>
          <w:szCs w:val="22"/>
        </w:rPr>
        <w:t>przedłożonym wraz z ofertą są aktualne w zakresie podstaw wykluczenia z postępowania określonych w:</w:t>
      </w:r>
    </w:p>
    <w:p w14:paraId="0AFDEA5A" w14:textId="6E212654" w:rsidR="008F52F8" w:rsidRDefault="008F52F8" w:rsidP="008F52F8">
      <w:pPr>
        <w:spacing w:before="120" w:line="276" w:lineRule="auto"/>
        <w:ind w:left="700" w:hanging="27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art. 108 ust. 1 pkt 3 </w:t>
      </w:r>
      <w:r w:rsidR="006C0DE0" w:rsidRPr="006C0DE0">
        <w:rPr>
          <w:rFonts w:ascii="Arial" w:hAnsi="Arial" w:cs="Arial"/>
          <w:bCs/>
          <w:sz w:val="22"/>
          <w:szCs w:val="22"/>
        </w:rPr>
        <w:t xml:space="preserve">ustawy </w:t>
      </w:r>
      <w:proofErr w:type="spellStart"/>
      <w:r w:rsidR="006C0DE0" w:rsidRPr="006C0DE0">
        <w:rPr>
          <w:rFonts w:ascii="Arial" w:hAnsi="Arial" w:cs="Arial"/>
          <w:bCs/>
          <w:sz w:val="22"/>
          <w:szCs w:val="22"/>
        </w:rPr>
        <w:t>Pzp</w:t>
      </w:r>
      <w:proofErr w:type="spellEnd"/>
      <w:r>
        <w:rPr>
          <w:rFonts w:ascii="Arial" w:hAnsi="Arial" w:cs="Arial"/>
          <w:bCs/>
          <w:sz w:val="22"/>
          <w:szCs w:val="22"/>
        </w:rPr>
        <w:t>,</w:t>
      </w:r>
    </w:p>
    <w:p w14:paraId="4A144248" w14:textId="7197AA4B" w:rsidR="008F52F8" w:rsidRDefault="008F52F8" w:rsidP="008F52F8">
      <w:pPr>
        <w:spacing w:before="120" w:line="276" w:lineRule="auto"/>
        <w:ind w:left="700" w:hanging="2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art. 108 ust. 1 pkt 4</w:t>
      </w:r>
      <w:r w:rsidR="006C0DE0" w:rsidRPr="006C0DE0">
        <w:t xml:space="preserve"> </w:t>
      </w:r>
      <w:r w:rsidR="006C0DE0" w:rsidRPr="006C0DE0">
        <w:rPr>
          <w:rFonts w:ascii="Arial" w:hAnsi="Arial" w:cs="Arial"/>
          <w:bCs/>
          <w:sz w:val="22"/>
          <w:szCs w:val="22"/>
        </w:rPr>
        <w:t xml:space="preserve">ustawy </w:t>
      </w:r>
      <w:proofErr w:type="spellStart"/>
      <w:r w:rsidR="006C0DE0" w:rsidRPr="006C0DE0">
        <w:rPr>
          <w:rFonts w:ascii="Arial" w:hAnsi="Arial" w:cs="Arial"/>
          <w:bCs/>
          <w:sz w:val="22"/>
          <w:szCs w:val="22"/>
        </w:rPr>
        <w:t>Pzp</w:t>
      </w:r>
      <w:proofErr w:type="spellEnd"/>
      <w:r>
        <w:rPr>
          <w:rFonts w:ascii="Arial" w:hAnsi="Arial" w:cs="Arial"/>
          <w:bCs/>
          <w:sz w:val="22"/>
          <w:szCs w:val="22"/>
        </w:rPr>
        <w:t>, dotyczących orzeczenia zakazu ubiegania się o</w:t>
      </w:r>
      <w:r>
        <w:rPr>
          <w:rFonts w:ascii="Arial" w:hAnsi="Arial" w:cs="Arial"/>
          <w:sz w:val="22"/>
          <w:szCs w:val="22"/>
        </w:rPr>
        <w:t xml:space="preserve"> zamówienie publiczne tytułem środka zapobiegawczego, </w:t>
      </w:r>
    </w:p>
    <w:p w14:paraId="063F97DB" w14:textId="3DC4308A" w:rsidR="008F52F8" w:rsidRDefault="008F52F8" w:rsidP="008F52F8">
      <w:pPr>
        <w:spacing w:before="120" w:line="276" w:lineRule="auto"/>
        <w:ind w:left="700" w:hanging="2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art. 108 ust. 1 pkt 5</w:t>
      </w:r>
      <w:r w:rsidR="006C0DE0" w:rsidRPr="006C0DE0">
        <w:t xml:space="preserve"> </w:t>
      </w:r>
      <w:r w:rsidR="006C0DE0" w:rsidRPr="006C0DE0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="006C0DE0" w:rsidRPr="006C0DE0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, dotyczących zawarcia z innymi wykonawcami porozumienia mającego na celu zakłócenie konkurencji, </w:t>
      </w:r>
    </w:p>
    <w:p w14:paraId="50B15BEA" w14:textId="451F5880" w:rsidR="008F52F8" w:rsidRDefault="008F52F8" w:rsidP="008F52F8">
      <w:pPr>
        <w:spacing w:before="120" w:line="276" w:lineRule="auto"/>
        <w:ind w:left="700" w:hanging="2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 xml:space="preserve">art. 108 ust. 1 pkt 6 </w:t>
      </w:r>
      <w:r w:rsidR="006C0DE0" w:rsidRPr="006C0DE0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="006C0DE0" w:rsidRPr="006C0DE0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3F1FF20E" w14:textId="5C4163B2" w:rsidR="008F52F8" w:rsidRPr="00E808C8" w:rsidRDefault="008F52F8" w:rsidP="008F52F8">
      <w:pPr>
        <w:spacing w:before="120" w:line="276" w:lineRule="auto"/>
        <w:ind w:left="700" w:hanging="2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E808C8">
        <w:rPr>
          <w:rFonts w:ascii="Arial" w:hAnsi="Arial" w:cs="Arial"/>
          <w:sz w:val="22"/>
          <w:szCs w:val="22"/>
        </w:rPr>
        <w:tab/>
        <w:t xml:space="preserve">art. 109 ust. 1 pkt 2 lit b) </w:t>
      </w:r>
      <w:r w:rsidR="006C0DE0" w:rsidRPr="006C0DE0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="006C0DE0" w:rsidRPr="006C0DE0">
        <w:rPr>
          <w:rFonts w:ascii="Arial" w:hAnsi="Arial" w:cs="Arial"/>
          <w:sz w:val="22"/>
          <w:szCs w:val="22"/>
        </w:rPr>
        <w:t>Pzp</w:t>
      </w:r>
      <w:proofErr w:type="spellEnd"/>
      <w:r w:rsidR="006C0DE0" w:rsidRPr="006C0DE0">
        <w:rPr>
          <w:rFonts w:ascii="Arial" w:hAnsi="Arial" w:cs="Arial"/>
          <w:sz w:val="22"/>
          <w:szCs w:val="22"/>
        </w:rPr>
        <w:t xml:space="preserve"> </w:t>
      </w:r>
      <w:r w:rsidRPr="00E808C8">
        <w:rPr>
          <w:rFonts w:ascii="Arial" w:hAnsi="Arial" w:cs="Arial"/>
          <w:sz w:val="22"/>
          <w:szCs w:val="22"/>
          <w:shd w:val="clear" w:color="auto" w:fill="FFFFFF"/>
        </w:rPr>
        <w:t>dotyczących ukarania za wykroczenie, za które wymierzono karę ograniczenia wolności lub karę grzywny</w:t>
      </w:r>
      <w:r w:rsidRPr="00E808C8">
        <w:rPr>
          <w:rFonts w:ascii="Arial" w:hAnsi="Arial" w:cs="Arial"/>
          <w:sz w:val="22"/>
          <w:szCs w:val="22"/>
        </w:rPr>
        <w:t xml:space="preserve">, </w:t>
      </w:r>
    </w:p>
    <w:p w14:paraId="4795D8F4" w14:textId="10F498BB" w:rsidR="008F52F8" w:rsidRPr="006C0DE0" w:rsidRDefault="008F52F8" w:rsidP="008F52F8">
      <w:pPr>
        <w:spacing w:before="120" w:line="276" w:lineRule="auto"/>
        <w:ind w:left="700" w:hanging="274"/>
        <w:rPr>
          <w:rFonts w:ascii="Arial" w:hAnsi="Arial" w:cs="Arial"/>
          <w:sz w:val="22"/>
          <w:szCs w:val="22"/>
        </w:rPr>
      </w:pPr>
      <w:r w:rsidRPr="006C0DE0">
        <w:rPr>
          <w:rFonts w:ascii="Arial" w:hAnsi="Arial" w:cs="Arial"/>
          <w:sz w:val="22"/>
          <w:szCs w:val="22"/>
        </w:rPr>
        <w:t>-</w:t>
      </w:r>
      <w:r w:rsidRPr="006C0DE0">
        <w:rPr>
          <w:rFonts w:ascii="Arial" w:hAnsi="Arial" w:cs="Arial"/>
          <w:sz w:val="22"/>
          <w:szCs w:val="22"/>
        </w:rPr>
        <w:tab/>
        <w:t xml:space="preserve">art. 109 ust. 1 pkt. 2 lit c) </w:t>
      </w:r>
      <w:r w:rsidR="006C0DE0" w:rsidRPr="006C0DE0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="006C0DE0" w:rsidRPr="006C0DE0">
        <w:rPr>
          <w:rFonts w:ascii="Arial" w:hAnsi="Arial" w:cs="Arial"/>
          <w:sz w:val="22"/>
          <w:szCs w:val="22"/>
        </w:rPr>
        <w:t>Pzp</w:t>
      </w:r>
      <w:proofErr w:type="spellEnd"/>
      <w:r w:rsidRPr="006C0DE0">
        <w:rPr>
          <w:rFonts w:ascii="Arial" w:hAnsi="Arial" w:cs="Arial"/>
          <w:sz w:val="22"/>
          <w:szCs w:val="22"/>
        </w:rPr>
        <w:t xml:space="preserve">, </w:t>
      </w:r>
    </w:p>
    <w:p w14:paraId="5AB0E89F" w14:textId="68760179" w:rsidR="008F52F8" w:rsidRDefault="008F52F8" w:rsidP="008F52F8">
      <w:pPr>
        <w:spacing w:before="120" w:line="276" w:lineRule="auto"/>
        <w:ind w:left="700" w:hanging="2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 xml:space="preserve">art. 109 ust. 1 pkt 3 </w:t>
      </w:r>
      <w:r w:rsidR="006C0DE0" w:rsidRPr="006C0DE0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="006C0DE0" w:rsidRPr="006C0DE0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dotyczących ukarania za wykroczenie, za które wymierzono karę ograniczenia wolności lub karę grzywny</w:t>
      </w:r>
    </w:p>
    <w:p w14:paraId="4FD90FC0" w14:textId="02BB6DF2" w:rsidR="008F52F8" w:rsidRDefault="008F52F8" w:rsidP="008F52F8">
      <w:pPr>
        <w:spacing w:before="120" w:line="276" w:lineRule="auto"/>
        <w:ind w:left="700" w:hanging="2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 xml:space="preserve"> art. 109 ust. 1 pkt 5 i 7 </w:t>
      </w:r>
      <w:r w:rsidR="006C0DE0" w:rsidRPr="006C0DE0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="006C0DE0" w:rsidRPr="006C0DE0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153677E" w14:textId="347859FF" w:rsidR="00177C73" w:rsidRPr="000F0C8C" w:rsidRDefault="00177C73" w:rsidP="008F52F8">
      <w:pPr>
        <w:spacing w:before="120" w:line="276" w:lineRule="auto"/>
        <w:ind w:left="700" w:hanging="274"/>
        <w:rPr>
          <w:rFonts w:ascii="Arial" w:hAnsi="Arial" w:cs="Arial"/>
          <w:sz w:val="22"/>
          <w:szCs w:val="22"/>
        </w:rPr>
      </w:pPr>
    </w:p>
    <w:p w14:paraId="17B6056C" w14:textId="77777777" w:rsidR="00177C73" w:rsidRPr="000F0C8C" w:rsidRDefault="00177C73" w:rsidP="00177C73">
      <w:pPr>
        <w:spacing w:before="120" w:line="276" w:lineRule="auto"/>
        <w:ind w:left="5670"/>
        <w:rPr>
          <w:rFonts w:ascii="Arial" w:hAnsi="Arial" w:cs="Arial"/>
          <w:bCs/>
          <w:sz w:val="22"/>
          <w:szCs w:val="22"/>
        </w:rPr>
      </w:pPr>
    </w:p>
    <w:p w14:paraId="5EE03FDF" w14:textId="77777777" w:rsidR="001374A0" w:rsidRPr="000F0C8C" w:rsidRDefault="001374A0" w:rsidP="000F0C8C">
      <w:pPr>
        <w:spacing w:line="276" w:lineRule="auto"/>
        <w:rPr>
          <w:rFonts w:ascii="Arial" w:hAnsi="Arial" w:cs="Arial"/>
          <w:bCs/>
          <w:i/>
          <w:sz w:val="22"/>
          <w:szCs w:val="22"/>
        </w:rPr>
      </w:pPr>
      <w:bookmarkStart w:id="2" w:name="_Hlk60047166"/>
    </w:p>
    <w:bookmarkEnd w:id="2"/>
    <w:p w14:paraId="3B2DD116" w14:textId="77777777" w:rsidR="00B52A7F" w:rsidRDefault="00B52A7F" w:rsidP="00B52A7F">
      <w:pPr>
        <w:spacing w:line="276" w:lineRule="auto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należy podpisać:</w:t>
      </w:r>
      <w:r>
        <w:rPr>
          <w:rFonts w:ascii="Arial" w:hAnsi="Arial" w:cs="Arial"/>
          <w:bCs/>
          <w:i/>
          <w:sz w:val="22"/>
          <w:szCs w:val="22"/>
        </w:rPr>
        <w:br/>
        <w:t xml:space="preserve">kwalifikowanym podpisem elektronicznym </w:t>
      </w:r>
    </w:p>
    <w:p w14:paraId="67BB1E25" w14:textId="77777777" w:rsidR="00B52A7F" w:rsidRDefault="00B52A7F" w:rsidP="00B52A7F">
      <w:pPr>
        <w:spacing w:line="276" w:lineRule="auto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lub podpisem zaufanym</w:t>
      </w:r>
    </w:p>
    <w:p w14:paraId="10805387" w14:textId="77777777" w:rsidR="00B52A7F" w:rsidRDefault="00B52A7F" w:rsidP="00B52A7F">
      <w:pPr>
        <w:spacing w:line="276" w:lineRule="auto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lub podpisem osobistym </w:t>
      </w:r>
    </w:p>
    <w:p w14:paraId="10A9F417" w14:textId="26F5B502" w:rsidR="007E634D" w:rsidRPr="000F0C8C" w:rsidRDefault="007E634D" w:rsidP="00B52A7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sectPr w:rsidR="007E634D" w:rsidRPr="000F0C8C" w:rsidSect="001374A0">
      <w:headerReference w:type="default" r:id="rId6"/>
      <w:footerReference w:type="default" r:id="rId7"/>
      <w:pgSz w:w="11905" w:h="16837"/>
      <w:pgMar w:top="1531" w:right="1531" w:bottom="993" w:left="1531" w:header="567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59C07" w14:textId="77777777" w:rsidR="00AF32D5" w:rsidRDefault="00AF32D5">
      <w:r>
        <w:separator/>
      </w:r>
    </w:p>
  </w:endnote>
  <w:endnote w:type="continuationSeparator" w:id="0">
    <w:p w14:paraId="5069E056" w14:textId="77777777" w:rsidR="00AF32D5" w:rsidRDefault="00AF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6D573" w14:textId="77777777" w:rsidR="001374A0" w:rsidRDefault="00315E9B" w:rsidP="001374A0">
    <w:pPr>
      <w:pStyle w:val="Stopka"/>
      <w:pBdr>
        <w:top w:val="single" w:sz="4" w:space="1" w:color="D9D9D9"/>
      </w:pBdr>
      <w:jc w:val="center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06F0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</w:p>
  <w:p w14:paraId="12D7756C" w14:textId="3D669B2B" w:rsidR="000E6D18" w:rsidRDefault="000E6D18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5AD19" w14:textId="77777777" w:rsidR="00AF32D5" w:rsidRDefault="00AF32D5">
      <w:r>
        <w:separator/>
      </w:r>
    </w:p>
  </w:footnote>
  <w:footnote w:type="continuationSeparator" w:id="0">
    <w:p w14:paraId="2350395C" w14:textId="77777777" w:rsidR="00AF32D5" w:rsidRDefault="00AF3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E1869" w14:textId="1ABA60A3" w:rsidR="00EA58B7" w:rsidRPr="00EA58B7" w:rsidRDefault="00EA58B7" w:rsidP="00EA58B7">
    <w:pPr>
      <w:suppressLineNumbers/>
      <w:tabs>
        <w:tab w:val="center" w:pos="4535"/>
        <w:tab w:val="right" w:pos="9071"/>
      </w:tabs>
      <w:rPr>
        <w:rFonts w:ascii="Arial" w:hAnsi="Arial" w:cs="Arial"/>
        <w:b/>
        <w:bCs/>
      </w:rPr>
    </w:pPr>
  </w:p>
  <w:p w14:paraId="7D9E95A3" w14:textId="77777777" w:rsidR="005778A0" w:rsidRDefault="005778A0">
    <w:pPr>
      <w:pStyle w:val="Nagwek"/>
      <w:rPr>
        <w:rFonts w:asciiTheme="minorBidi" w:hAnsiTheme="minorBidi"/>
        <w:b/>
        <w:bCs/>
      </w:rPr>
    </w:pPr>
  </w:p>
  <w:p w14:paraId="31E006C9" w14:textId="5099DB4F" w:rsidR="00214AAD" w:rsidRDefault="00214AAD">
    <w:pPr>
      <w:pStyle w:val="Nagwek"/>
      <w:rPr>
        <w:rFonts w:asciiTheme="minorBidi" w:hAnsiTheme="minorBidi"/>
        <w:b/>
        <w:bCs/>
      </w:rPr>
    </w:pPr>
    <w:r w:rsidRPr="003D2733">
      <w:rPr>
        <w:rFonts w:asciiTheme="minorBidi" w:hAnsiTheme="minorBidi"/>
        <w:b/>
        <w:bCs/>
      </w:rPr>
      <w:t>PGK/ZP/</w:t>
    </w:r>
    <w:r w:rsidR="003D2733" w:rsidRPr="003D2733">
      <w:rPr>
        <w:rFonts w:asciiTheme="minorBidi" w:hAnsiTheme="minorBidi"/>
        <w:b/>
        <w:bCs/>
      </w:rPr>
      <w:t>5</w:t>
    </w:r>
    <w:r w:rsidRPr="003D2733">
      <w:rPr>
        <w:rFonts w:asciiTheme="minorBidi" w:hAnsiTheme="minorBidi"/>
        <w:b/>
        <w:bCs/>
      </w:rPr>
      <w:t>/202</w:t>
    </w:r>
    <w:r w:rsidR="003451BA" w:rsidRPr="003D2733">
      <w:rPr>
        <w:rFonts w:asciiTheme="minorBidi" w:hAnsiTheme="minorBidi"/>
        <w:b/>
        <w:bCs/>
      </w:rPr>
      <w:t>5</w:t>
    </w:r>
  </w:p>
  <w:p w14:paraId="6A3CC93F" w14:textId="6476852D" w:rsidR="003279FC" w:rsidRPr="006160EE" w:rsidRDefault="00A05C78">
    <w:pPr>
      <w:pStyle w:val="Nagwek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Załącznik nr </w:t>
    </w:r>
    <w:r w:rsidR="00F64971">
      <w:rPr>
        <w:rFonts w:ascii="Arial" w:hAnsi="Arial" w:cs="Arial"/>
        <w:b/>
        <w:bCs/>
      </w:rPr>
      <w:t>7</w:t>
    </w:r>
    <w:r w:rsidR="00407D8C" w:rsidRPr="006160EE">
      <w:rPr>
        <w:rFonts w:ascii="Arial" w:hAnsi="Arial" w:cs="Arial"/>
        <w:b/>
        <w:bCs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9B"/>
    <w:rsid w:val="0000276B"/>
    <w:rsid w:val="00006F01"/>
    <w:rsid w:val="000153D3"/>
    <w:rsid w:val="0002274B"/>
    <w:rsid w:val="000540EA"/>
    <w:rsid w:val="00067772"/>
    <w:rsid w:val="00070E21"/>
    <w:rsid w:val="000720D8"/>
    <w:rsid w:val="000858B1"/>
    <w:rsid w:val="000A3C11"/>
    <w:rsid w:val="000A41D8"/>
    <w:rsid w:val="000C7F46"/>
    <w:rsid w:val="000E6D18"/>
    <w:rsid w:val="000F0C8C"/>
    <w:rsid w:val="000F5EC1"/>
    <w:rsid w:val="00117514"/>
    <w:rsid w:val="001374A0"/>
    <w:rsid w:val="00156452"/>
    <w:rsid w:val="00177C73"/>
    <w:rsid w:val="0019568C"/>
    <w:rsid w:val="001A68F1"/>
    <w:rsid w:val="001D1361"/>
    <w:rsid w:val="00214AAD"/>
    <w:rsid w:val="00245B5C"/>
    <w:rsid w:val="00271FA6"/>
    <w:rsid w:val="002965F0"/>
    <w:rsid w:val="002A11F9"/>
    <w:rsid w:val="002B7D97"/>
    <w:rsid w:val="00303F3E"/>
    <w:rsid w:val="00315E9B"/>
    <w:rsid w:val="003279FC"/>
    <w:rsid w:val="003451BA"/>
    <w:rsid w:val="00370661"/>
    <w:rsid w:val="00375F15"/>
    <w:rsid w:val="00384EF8"/>
    <w:rsid w:val="003A30C4"/>
    <w:rsid w:val="003A7F69"/>
    <w:rsid w:val="003B3000"/>
    <w:rsid w:val="003D2733"/>
    <w:rsid w:val="003E3946"/>
    <w:rsid w:val="003F48E9"/>
    <w:rsid w:val="00407D8C"/>
    <w:rsid w:val="0041678D"/>
    <w:rsid w:val="004412C1"/>
    <w:rsid w:val="004B623F"/>
    <w:rsid w:val="004C677D"/>
    <w:rsid w:val="004D597B"/>
    <w:rsid w:val="004E471B"/>
    <w:rsid w:val="004F4174"/>
    <w:rsid w:val="005778A0"/>
    <w:rsid w:val="005B1CFB"/>
    <w:rsid w:val="0060109B"/>
    <w:rsid w:val="00611783"/>
    <w:rsid w:val="006160EE"/>
    <w:rsid w:val="00621B28"/>
    <w:rsid w:val="00640E32"/>
    <w:rsid w:val="0064400B"/>
    <w:rsid w:val="006565FE"/>
    <w:rsid w:val="0068286C"/>
    <w:rsid w:val="006A5B74"/>
    <w:rsid w:val="006A6799"/>
    <w:rsid w:val="006C0DE0"/>
    <w:rsid w:val="006D5DE8"/>
    <w:rsid w:val="006F4E94"/>
    <w:rsid w:val="00720706"/>
    <w:rsid w:val="007576DD"/>
    <w:rsid w:val="007707C0"/>
    <w:rsid w:val="007755A1"/>
    <w:rsid w:val="007E634D"/>
    <w:rsid w:val="007E7BFD"/>
    <w:rsid w:val="00803DFC"/>
    <w:rsid w:val="0087538A"/>
    <w:rsid w:val="00876341"/>
    <w:rsid w:val="008803EC"/>
    <w:rsid w:val="008905C4"/>
    <w:rsid w:val="008A3658"/>
    <w:rsid w:val="008D2562"/>
    <w:rsid w:val="008D607C"/>
    <w:rsid w:val="008F52F8"/>
    <w:rsid w:val="008F69AD"/>
    <w:rsid w:val="00931F3F"/>
    <w:rsid w:val="009D7C91"/>
    <w:rsid w:val="00A0136B"/>
    <w:rsid w:val="00A05C78"/>
    <w:rsid w:val="00A4361F"/>
    <w:rsid w:val="00A7331A"/>
    <w:rsid w:val="00AA015A"/>
    <w:rsid w:val="00AC6749"/>
    <w:rsid w:val="00AF04D3"/>
    <w:rsid w:val="00AF32D5"/>
    <w:rsid w:val="00AF5B08"/>
    <w:rsid w:val="00B0456E"/>
    <w:rsid w:val="00B130D9"/>
    <w:rsid w:val="00B25DEF"/>
    <w:rsid w:val="00B52A7F"/>
    <w:rsid w:val="00B628E3"/>
    <w:rsid w:val="00B70741"/>
    <w:rsid w:val="00B851C1"/>
    <w:rsid w:val="00B96969"/>
    <w:rsid w:val="00BC2F41"/>
    <w:rsid w:val="00BF35AC"/>
    <w:rsid w:val="00C0727A"/>
    <w:rsid w:val="00C51F4B"/>
    <w:rsid w:val="00C532B8"/>
    <w:rsid w:val="00C7723A"/>
    <w:rsid w:val="00CA4B59"/>
    <w:rsid w:val="00CC552F"/>
    <w:rsid w:val="00D2208F"/>
    <w:rsid w:val="00D4188F"/>
    <w:rsid w:val="00D50061"/>
    <w:rsid w:val="00D60BCF"/>
    <w:rsid w:val="00DD2B3C"/>
    <w:rsid w:val="00DE79CA"/>
    <w:rsid w:val="00E02901"/>
    <w:rsid w:val="00E03F1D"/>
    <w:rsid w:val="00E808C8"/>
    <w:rsid w:val="00E827B6"/>
    <w:rsid w:val="00E82D59"/>
    <w:rsid w:val="00EA58B7"/>
    <w:rsid w:val="00EC4238"/>
    <w:rsid w:val="00EF3149"/>
    <w:rsid w:val="00F06A5D"/>
    <w:rsid w:val="00F12078"/>
    <w:rsid w:val="00F64971"/>
    <w:rsid w:val="00F70CD3"/>
    <w:rsid w:val="00F9375E"/>
    <w:rsid w:val="00F9378B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CDD5B"/>
  <w15:docId w15:val="{B6B5D94C-0DE9-4B64-80A8-C3A5DB8F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4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4A0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2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9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Przedsiębiorstwo Gospodarki Komunalnej</cp:lastModifiedBy>
  <cp:revision>7</cp:revision>
  <dcterms:created xsi:type="dcterms:W3CDTF">2023-10-06T12:51:00Z</dcterms:created>
  <dcterms:modified xsi:type="dcterms:W3CDTF">2025-04-23T05:57:00Z</dcterms:modified>
</cp:coreProperties>
</file>