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9C" w:rsidRPr="00F73054" w:rsidRDefault="00134528" w:rsidP="0006540B">
      <w:pPr>
        <w:tabs>
          <w:tab w:val="left" w:pos="3180"/>
        </w:tabs>
        <w:ind w:left="-993" w:firstLine="142"/>
        <w:jc w:val="right"/>
        <w:rPr>
          <w:rFonts w:asciiTheme="minorHAnsi" w:hAnsiTheme="minorHAnsi" w:cstheme="minorHAnsi"/>
          <w:b/>
          <w:color w:val="00673E"/>
          <w:spacing w:val="14"/>
          <w:sz w:val="24"/>
          <w:szCs w:val="24"/>
        </w:rPr>
      </w:pPr>
      <w:bookmarkStart w:id="1" w:name="_Hlk33190784"/>
      <w:r w:rsidRPr="00F73054">
        <w:rPr>
          <w:rFonts w:asciiTheme="minorHAnsi" w:hAnsiTheme="minorHAnsi" w:cstheme="minorHAnsi"/>
          <w:b/>
          <w:color w:val="00673E"/>
          <w:spacing w:val="14"/>
          <w:sz w:val="24"/>
          <w:szCs w:val="24"/>
        </w:rPr>
        <w:br w:type="textWrapping" w:clear="all"/>
      </w:r>
      <w:bookmarkEnd w:id="1"/>
      <w:r w:rsidR="003D71A9">
        <w:rPr>
          <w:rFonts w:asciiTheme="minorHAnsi" w:hAnsiTheme="minorHAnsi" w:cstheme="minorHAnsi"/>
          <w:sz w:val="24"/>
          <w:szCs w:val="24"/>
        </w:rPr>
        <w:t>Brody,</w:t>
      </w:r>
      <w:r w:rsidR="007D0CCE">
        <w:rPr>
          <w:rFonts w:asciiTheme="minorHAnsi" w:hAnsiTheme="minorHAnsi" w:cstheme="minorHAnsi"/>
          <w:sz w:val="24"/>
          <w:szCs w:val="24"/>
        </w:rPr>
        <w:t xml:space="preserve"> </w:t>
      </w:r>
      <w:r w:rsidR="003D71A9">
        <w:rPr>
          <w:rFonts w:asciiTheme="minorHAnsi" w:hAnsiTheme="minorHAnsi" w:cstheme="minorHAnsi"/>
          <w:sz w:val="24"/>
          <w:szCs w:val="24"/>
        </w:rPr>
        <w:t>0</w:t>
      </w:r>
      <w:r w:rsidR="007D0CCE">
        <w:rPr>
          <w:rFonts w:asciiTheme="minorHAnsi" w:hAnsiTheme="minorHAnsi" w:cstheme="minorHAnsi"/>
          <w:sz w:val="24"/>
          <w:szCs w:val="24"/>
        </w:rPr>
        <w:t>2</w:t>
      </w:r>
      <w:r w:rsidR="003D71A9">
        <w:rPr>
          <w:rFonts w:asciiTheme="minorHAnsi" w:hAnsiTheme="minorHAnsi" w:cstheme="minorHAnsi"/>
          <w:sz w:val="24"/>
          <w:szCs w:val="24"/>
        </w:rPr>
        <w:t>.0</w:t>
      </w:r>
      <w:r w:rsidR="007D0CCE">
        <w:rPr>
          <w:rFonts w:asciiTheme="minorHAnsi" w:hAnsiTheme="minorHAnsi" w:cstheme="minorHAnsi"/>
          <w:sz w:val="24"/>
          <w:szCs w:val="24"/>
        </w:rPr>
        <w:t>5</w:t>
      </w:r>
      <w:r w:rsidR="003D71A9">
        <w:rPr>
          <w:rFonts w:asciiTheme="minorHAnsi" w:hAnsiTheme="minorHAnsi" w:cstheme="minorHAnsi"/>
          <w:sz w:val="24"/>
          <w:szCs w:val="24"/>
        </w:rPr>
        <w:t>.</w:t>
      </w:r>
      <w:r w:rsidR="007D381A" w:rsidRPr="00F73054">
        <w:rPr>
          <w:rFonts w:asciiTheme="minorHAnsi" w:hAnsiTheme="minorHAnsi" w:cstheme="minorHAnsi"/>
          <w:sz w:val="24"/>
          <w:szCs w:val="24"/>
        </w:rPr>
        <w:t>202</w:t>
      </w:r>
      <w:r w:rsidR="003D71A9">
        <w:rPr>
          <w:rFonts w:asciiTheme="minorHAnsi" w:hAnsiTheme="minorHAnsi" w:cstheme="minorHAnsi"/>
          <w:sz w:val="24"/>
          <w:szCs w:val="24"/>
        </w:rPr>
        <w:t>5</w:t>
      </w:r>
      <w:r w:rsidR="007D381A" w:rsidRPr="00F73054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EA0C46" w:rsidRPr="007D0CCE" w:rsidRDefault="00EA0C46" w:rsidP="007D0CCE">
      <w:pPr>
        <w:rPr>
          <w:rFonts w:asciiTheme="minorHAnsi" w:hAnsiTheme="minorHAnsi" w:cstheme="minorHAnsi"/>
          <w:b/>
          <w:sz w:val="24"/>
          <w:szCs w:val="24"/>
        </w:rPr>
      </w:pPr>
      <w:r w:rsidRPr="00F73054">
        <w:rPr>
          <w:rFonts w:asciiTheme="minorHAnsi" w:hAnsiTheme="minorHAnsi" w:cstheme="minorHAnsi"/>
          <w:sz w:val="24"/>
          <w:szCs w:val="24"/>
        </w:rPr>
        <w:t xml:space="preserve">nr postępowania: </w:t>
      </w:r>
      <w:r w:rsidR="00087A3A" w:rsidRPr="00087A3A">
        <w:rPr>
          <w:rFonts w:asciiTheme="minorHAnsi" w:hAnsiTheme="minorHAnsi" w:cstheme="minorHAnsi"/>
          <w:b/>
          <w:sz w:val="24"/>
          <w:szCs w:val="24"/>
        </w:rPr>
        <w:t>RZB.262.</w:t>
      </w:r>
      <w:r w:rsidR="003D71A9">
        <w:rPr>
          <w:rFonts w:asciiTheme="minorHAnsi" w:hAnsiTheme="minorHAnsi" w:cstheme="minorHAnsi"/>
          <w:b/>
          <w:sz w:val="24"/>
          <w:szCs w:val="24"/>
        </w:rPr>
        <w:t>5</w:t>
      </w:r>
      <w:r w:rsidR="00087A3A" w:rsidRPr="00087A3A">
        <w:rPr>
          <w:rFonts w:asciiTheme="minorHAnsi" w:hAnsiTheme="minorHAnsi" w:cstheme="minorHAnsi"/>
          <w:b/>
          <w:sz w:val="24"/>
          <w:szCs w:val="24"/>
        </w:rPr>
        <w:t>.202</w:t>
      </w:r>
      <w:r w:rsidR="003D71A9">
        <w:rPr>
          <w:rFonts w:asciiTheme="minorHAnsi" w:hAnsiTheme="minorHAnsi" w:cstheme="minorHAnsi"/>
          <w:b/>
          <w:sz w:val="24"/>
          <w:szCs w:val="24"/>
        </w:rPr>
        <w:t>5</w:t>
      </w:r>
    </w:p>
    <w:p w:rsidR="007D381A" w:rsidRPr="00F73054" w:rsidRDefault="007D381A" w:rsidP="007D381A">
      <w:pPr>
        <w:pStyle w:val="Tekstpodstawowy"/>
        <w:spacing w:line="237" w:lineRule="auto"/>
        <w:contextualSpacing/>
        <w:jc w:val="right"/>
        <w:rPr>
          <w:rFonts w:asciiTheme="minorHAnsi" w:hAnsiTheme="minorHAnsi" w:cstheme="minorHAnsi"/>
          <w:i/>
        </w:rPr>
      </w:pPr>
      <w:r w:rsidRPr="00F73054">
        <w:rPr>
          <w:rFonts w:asciiTheme="minorHAnsi" w:hAnsiTheme="minorHAnsi" w:cstheme="minorHAnsi"/>
          <w:i/>
        </w:rPr>
        <w:t>do wszystkich zainteresowanych Wykonawców</w:t>
      </w:r>
    </w:p>
    <w:p w:rsidR="00EA0C46" w:rsidRPr="00F73054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:rsidR="007D381A" w:rsidRPr="00F73054" w:rsidRDefault="007D381A" w:rsidP="007D381A">
      <w:pPr>
        <w:pStyle w:val="Tekstpodstawowy"/>
        <w:spacing w:line="237" w:lineRule="auto"/>
        <w:contextualSpacing/>
        <w:jc w:val="center"/>
        <w:rPr>
          <w:rFonts w:asciiTheme="minorHAnsi" w:hAnsiTheme="minorHAnsi" w:cstheme="minorHAnsi"/>
          <w:b/>
        </w:rPr>
      </w:pPr>
      <w:r w:rsidRPr="00F73054">
        <w:rPr>
          <w:rFonts w:asciiTheme="minorHAnsi" w:hAnsiTheme="minorHAnsi" w:cstheme="minorHAnsi"/>
          <w:b/>
        </w:rPr>
        <w:t>Wyjaśnienia treści SWZ</w:t>
      </w:r>
    </w:p>
    <w:p w:rsidR="00D51C8E" w:rsidRDefault="00FF17A7" w:rsidP="006A04A8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3054">
        <w:rPr>
          <w:rFonts w:asciiTheme="minorHAnsi" w:hAnsiTheme="minorHAnsi" w:cstheme="minorHAnsi"/>
          <w:sz w:val="24"/>
          <w:szCs w:val="24"/>
        </w:rPr>
        <w:t xml:space="preserve">Dotyczy postępowania prowadzonego w trybie </w:t>
      </w:r>
      <w:r w:rsidR="007A3667" w:rsidRPr="00F73054">
        <w:rPr>
          <w:rFonts w:asciiTheme="minorHAnsi" w:hAnsiTheme="minorHAnsi" w:cstheme="minorHAnsi"/>
          <w:sz w:val="24"/>
          <w:szCs w:val="24"/>
        </w:rPr>
        <w:t>podstawowym, bez negocjacji</w:t>
      </w:r>
      <w:r w:rsidRPr="00F73054">
        <w:rPr>
          <w:rFonts w:asciiTheme="minorHAnsi" w:hAnsiTheme="minorHAnsi" w:cstheme="minorHAnsi"/>
          <w:sz w:val="24"/>
          <w:szCs w:val="24"/>
        </w:rPr>
        <w:t>, zgodnie z ustawą z dnia 11 września 2019 roku Prawo zamówień publicznych (Dz.U. z 202</w:t>
      </w:r>
      <w:r w:rsidR="00087A3A">
        <w:rPr>
          <w:rFonts w:asciiTheme="minorHAnsi" w:hAnsiTheme="minorHAnsi" w:cstheme="minorHAnsi"/>
          <w:sz w:val="24"/>
          <w:szCs w:val="24"/>
        </w:rPr>
        <w:t>4</w:t>
      </w:r>
      <w:r w:rsidRPr="00F73054">
        <w:rPr>
          <w:rFonts w:asciiTheme="minorHAnsi" w:hAnsiTheme="minorHAnsi" w:cstheme="minorHAnsi"/>
          <w:sz w:val="24"/>
          <w:szCs w:val="24"/>
        </w:rPr>
        <w:t xml:space="preserve"> r., poz. 1</w:t>
      </w:r>
      <w:r w:rsidR="00087A3A">
        <w:rPr>
          <w:rFonts w:asciiTheme="minorHAnsi" w:hAnsiTheme="minorHAnsi" w:cstheme="minorHAnsi"/>
          <w:sz w:val="24"/>
          <w:szCs w:val="24"/>
        </w:rPr>
        <w:t>320</w:t>
      </w:r>
      <w:r w:rsidRPr="00F73054">
        <w:rPr>
          <w:rFonts w:asciiTheme="minorHAnsi" w:hAnsiTheme="minorHAnsi" w:cstheme="minorHAnsi"/>
          <w:sz w:val="24"/>
          <w:szCs w:val="24"/>
        </w:rPr>
        <w:t xml:space="preserve"> ze zm.) w przedmiocie:</w:t>
      </w:r>
      <w:bookmarkStart w:id="2" w:name="_Hlk194864915"/>
      <w:bookmarkStart w:id="3" w:name="_Hlk162517645"/>
      <w:r w:rsidR="00A71BF5" w:rsidRPr="00A71BF5">
        <w:rPr>
          <w:rFonts w:asciiTheme="minorHAnsi" w:hAnsiTheme="minorHAnsi" w:cstheme="minorHAnsi"/>
          <w:b/>
          <w:sz w:val="24"/>
          <w:szCs w:val="24"/>
        </w:rPr>
        <w:t>Wykonanie instalacji gazowej oraz cieplnej (CO) łączącej mikrobiogazownie z jednostką kogeneracyjną, wraz z budową pomieszczenia dla kogeneratora na terenie Rolniczego Gospodarstwa Doświadczalnego Brody</w:t>
      </w:r>
      <w:bookmarkEnd w:id="2"/>
    </w:p>
    <w:p w:rsidR="007D0CCE" w:rsidRPr="007D0CCE" w:rsidRDefault="007D0CCE" w:rsidP="006A04A8">
      <w:pPr>
        <w:spacing w:before="240"/>
        <w:jc w:val="both"/>
        <w:rPr>
          <w:rFonts w:asciiTheme="minorHAnsi" w:hAnsiTheme="minorHAnsi" w:cstheme="minorHAnsi"/>
          <w:b/>
          <w:sz w:val="6"/>
          <w:szCs w:val="24"/>
        </w:rPr>
      </w:pPr>
    </w:p>
    <w:bookmarkEnd w:id="3"/>
    <w:p w:rsidR="00EA0C46" w:rsidRDefault="00EA0C46" w:rsidP="002F7432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73054">
        <w:rPr>
          <w:rFonts w:asciiTheme="minorHAnsi" w:eastAsia="Calibri" w:hAnsiTheme="minorHAnsi" w:cstheme="minorHAnsi"/>
          <w:sz w:val="24"/>
          <w:szCs w:val="24"/>
        </w:rPr>
        <w:t xml:space="preserve">Na podstawie art. 284 ust. 2 ustawy </w:t>
      </w:r>
      <w:r w:rsidRPr="00F73054">
        <w:rPr>
          <w:rFonts w:asciiTheme="minorHAnsi" w:hAnsiTheme="minorHAnsi" w:cstheme="minorHAnsi"/>
          <w:sz w:val="24"/>
          <w:szCs w:val="24"/>
        </w:rPr>
        <w:t xml:space="preserve">Pzp w </w:t>
      </w:r>
      <w:r w:rsidR="00A4516B" w:rsidRPr="00F73054">
        <w:rPr>
          <w:rFonts w:asciiTheme="minorHAnsi" w:hAnsiTheme="minorHAnsi" w:cstheme="minorHAnsi"/>
          <w:iCs/>
          <w:sz w:val="24"/>
          <w:szCs w:val="24"/>
        </w:rPr>
        <w:t>związku z wnioskiem</w:t>
      </w:r>
      <w:r w:rsidRPr="00F73054">
        <w:rPr>
          <w:rFonts w:asciiTheme="minorHAnsi" w:hAnsiTheme="minorHAnsi" w:cstheme="minorHAnsi"/>
          <w:iCs/>
          <w:sz w:val="24"/>
          <w:szCs w:val="24"/>
        </w:rPr>
        <w:t xml:space="preserve"> o </w:t>
      </w:r>
      <w:r w:rsidR="005E78BA" w:rsidRPr="00F73054">
        <w:rPr>
          <w:rFonts w:asciiTheme="minorHAnsi" w:hAnsiTheme="minorHAnsi" w:cstheme="minorHAnsi"/>
          <w:iCs/>
          <w:sz w:val="24"/>
          <w:szCs w:val="24"/>
        </w:rPr>
        <w:t>wyjaśnienie treści SWZ złożonym</w:t>
      </w:r>
      <w:r w:rsidR="00A4516B" w:rsidRPr="00F73054">
        <w:rPr>
          <w:rFonts w:asciiTheme="minorHAnsi" w:hAnsiTheme="minorHAnsi" w:cstheme="minorHAnsi"/>
          <w:iCs/>
          <w:sz w:val="24"/>
          <w:szCs w:val="24"/>
        </w:rPr>
        <w:t xml:space="preserve"> przez Wykonawc</w:t>
      </w:r>
      <w:r w:rsidR="00061F37" w:rsidRPr="00F73054">
        <w:rPr>
          <w:rFonts w:asciiTheme="minorHAnsi" w:hAnsiTheme="minorHAnsi" w:cstheme="minorHAnsi"/>
          <w:iCs/>
          <w:sz w:val="24"/>
          <w:szCs w:val="24"/>
        </w:rPr>
        <w:t>ów</w:t>
      </w:r>
      <w:r w:rsidRPr="00F73054">
        <w:rPr>
          <w:rFonts w:asciiTheme="minorHAnsi" w:hAnsiTheme="minorHAnsi" w:cstheme="minorHAnsi"/>
          <w:iCs/>
          <w:sz w:val="24"/>
          <w:szCs w:val="24"/>
        </w:rPr>
        <w:t xml:space="preserve"> Zamawiający poniżej udziela wyjaśnień.</w:t>
      </w:r>
    </w:p>
    <w:p w:rsidR="00360B88" w:rsidRPr="00D53FDC" w:rsidRDefault="00360B88" w:rsidP="002F7432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AF7289" w:rsidRDefault="00360B88" w:rsidP="002F7432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53FDC">
        <w:rPr>
          <w:rFonts w:asciiTheme="minorHAnsi" w:hAnsiTheme="minorHAnsi" w:cstheme="minorHAnsi"/>
          <w:b/>
          <w:bCs/>
          <w:iCs/>
          <w:sz w:val="24"/>
          <w:szCs w:val="24"/>
        </w:rPr>
        <w:t>Pytani</w:t>
      </w:r>
      <w:r w:rsidR="00D51C8E" w:rsidRPr="00D53FDC">
        <w:rPr>
          <w:rFonts w:asciiTheme="minorHAnsi" w:hAnsiTheme="minorHAnsi" w:cstheme="minorHAnsi"/>
          <w:b/>
          <w:bCs/>
          <w:iCs/>
          <w:sz w:val="24"/>
          <w:szCs w:val="24"/>
        </w:rPr>
        <w:t>e</w:t>
      </w:r>
      <w:r w:rsidRPr="00D53FD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1.</w:t>
      </w:r>
      <w:r w:rsidR="00933057">
        <w:rPr>
          <w:rFonts w:asciiTheme="minorHAnsi" w:hAnsiTheme="minorHAnsi" w:cstheme="minorHAnsi"/>
          <w:iCs/>
          <w:sz w:val="24"/>
          <w:szCs w:val="24"/>
        </w:rPr>
        <w:t>W</w:t>
      </w:r>
      <w:r w:rsidR="00933057" w:rsidRPr="00933057">
        <w:rPr>
          <w:rFonts w:asciiTheme="minorHAnsi" w:hAnsiTheme="minorHAnsi" w:cstheme="minorHAnsi"/>
          <w:iCs/>
          <w:sz w:val="24"/>
          <w:szCs w:val="24"/>
        </w:rPr>
        <w:t xml:space="preserve"> nawiązaniu do przeprowadzonej w dniu dzisiejszej wizji lokalnej zwracam się z uprzejmą prośbą o wyjaśnienie kwestii uzyskania wymaganego ciśnienia w zbiorniku biogazu w przedziale 35-50mbar tj. czy Zamawiający gwarantuje na wyjściu z bioreaktorów po układzie filtracji wymagane minimalne ciśnienie, czy należy zastosować dmuchawę biogazu zapewniającą uzyskanie wskazanego w dokumentacji technicznej ciśnienia.</w:t>
      </w:r>
    </w:p>
    <w:p w:rsidR="002150B6" w:rsidRDefault="00933057" w:rsidP="002F7432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33057">
        <w:rPr>
          <w:rFonts w:asciiTheme="minorHAnsi" w:hAnsiTheme="minorHAnsi" w:cstheme="minorHAnsi"/>
          <w:iCs/>
          <w:sz w:val="24"/>
          <w:szCs w:val="24"/>
        </w:rPr>
        <w:br/>
        <w:t>Jednocześnie prosimy o potwierdzenie możliwości zmiany trasy rurociągów technologicznych celem wyeliminowania przejścia pod jednym z ciągów drogowych wykonanego jako monolit betonowy, oraz możliwość zasilania kontenerów kotłowni bezpośrednio z sieci cieplnej ( tj. bez przejścia z jednego kontenera do drugiego, które jest wskazane w dokumentacji technicznej).</w:t>
      </w:r>
    </w:p>
    <w:p w:rsidR="00D51C8E" w:rsidRDefault="00D51C8E" w:rsidP="002F7432">
      <w:pPr>
        <w:jc w:val="both"/>
        <w:rPr>
          <w:rFonts w:asciiTheme="minorHAnsi" w:hAnsiTheme="minorHAnsi" w:cstheme="minorHAnsi"/>
        </w:rPr>
      </w:pPr>
    </w:p>
    <w:p w:rsidR="002150B6" w:rsidRPr="00D53FDC" w:rsidRDefault="002150B6" w:rsidP="00D51C8E">
      <w:pPr>
        <w:jc w:val="both"/>
        <w:rPr>
          <w:rFonts w:asciiTheme="minorHAnsi" w:hAnsiTheme="minorHAnsi" w:cstheme="minorHAnsi"/>
          <w:b/>
          <w:bCs/>
        </w:rPr>
      </w:pPr>
      <w:r w:rsidRPr="00D53FDC">
        <w:rPr>
          <w:rFonts w:asciiTheme="minorHAnsi" w:hAnsiTheme="minorHAnsi" w:cstheme="minorHAnsi"/>
          <w:b/>
          <w:bCs/>
        </w:rPr>
        <w:t xml:space="preserve">Odp. </w:t>
      </w:r>
    </w:p>
    <w:p w:rsidR="00AF7289" w:rsidRDefault="00B53311" w:rsidP="00D51C8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F7289">
        <w:rPr>
          <w:rFonts w:asciiTheme="minorHAnsi" w:hAnsiTheme="minorHAnsi" w:cstheme="minorHAnsi"/>
          <w:i/>
          <w:iCs/>
          <w:sz w:val="24"/>
          <w:szCs w:val="24"/>
        </w:rPr>
        <w:t xml:space="preserve">Zgodnie z deklaracją wykonawców obydwu mikroinstalacji ciśnienie robocze </w:t>
      </w:r>
      <w:r w:rsidR="00AF7289" w:rsidRPr="00AF7289">
        <w:rPr>
          <w:rFonts w:asciiTheme="minorHAnsi" w:hAnsiTheme="minorHAnsi" w:cstheme="minorHAnsi"/>
          <w:i/>
          <w:iCs/>
          <w:sz w:val="24"/>
          <w:szCs w:val="24"/>
        </w:rPr>
        <w:t xml:space="preserve">fermentorów </w:t>
      </w:r>
      <w:r w:rsidRPr="00AF7289">
        <w:rPr>
          <w:rFonts w:asciiTheme="minorHAnsi" w:hAnsiTheme="minorHAnsi" w:cstheme="minorHAnsi"/>
          <w:i/>
          <w:iCs/>
          <w:sz w:val="24"/>
          <w:szCs w:val="24"/>
        </w:rPr>
        <w:t>przekracza 50 mbar</w:t>
      </w:r>
      <w:r w:rsidR="00AF7289" w:rsidRPr="00AF7289">
        <w:rPr>
          <w:rFonts w:asciiTheme="minorHAnsi" w:hAnsiTheme="minorHAnsi" w:cstheme="minorHAnsi"/>
          <w:i/>
          <w:iCs/>
          <w:sz w:val="24"/>
          <w:szCs w:val="24"/>
        </w:rPr>
        <w:t xml:space="preserve"> co umożliwia tłoczenie</w:t>
      </w:r>
      <w:r w:rsidR="00AF7289">
        <w:rPr>
          <w:rFonts w:asciiTheme="minorHAnsi" w:hAnsiTheme="minorHAnsi" w:cstheme="minorHAnsi"/>
          <w:i/>
          <w:iCs/>
          <w:sz w:val="24"/>
          <w:szCs w:val="24"/>
        </w:rPr>
        <w:t xml:space="preserve"> gazu z fermentorów do zbiornika biogazu bez dodatkowej dmuchawy</w:t>
      </w:r>
      <w:r w:rsidRPr="00AF7289">
        <w:rPr>
          <w:rFonts w:asciiTheme="minorHAnsi" w:hAnsiTheme="minorHAnsi" w:cstheme="minorHAnsi"/>
          <w:i/>
          <w:iCs/>
          <w:sz w:val="24"/>
          <w:szCs w:val="24"/>
        </w:rPr>
        <w:t>. Biorąc zatem pod uwagę, że wymagania dla paliwa podawanego na CHP firmy 2G definiują minimalne ciśnienie na poziomie 30 mbar</w:t>
      </w:r>
      <w:r w:rsidR="00AF7289">
        <w:rPr>
          <w:rFonts w:asciiTheme="minorHAnsi" w:hAnsiTheme="minorHAnsi" w:cstheme="minorHAnsi"/>
          <w:i/>
          <w:iCs/>
          <w:sz w:val="24"/>
          <w:szCs w:val="24"/>
        </w:rPr>
        <w:t xml:space="preserve"> cały układ może działać bez dodatkowych dmuchaw. </w:t>
      </w:r>
    </w:p>
    <w:p w:rsidR="00AF7289" w:rsidRDefault="00AF7289" w:rsidP="00D51C8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B53311" w:rsidRPr="00AF7289" w:rsidRDefault="00AF7289" w:rsidP="00D51C8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Potwierdzamy możliwość zmiany trasy rurociągów zgodnie z treścią zapytania oraz </w:t>
      </w:r>
      <w:r w:rsidRPr="00933057">
        <w:rPr>
          <w:rFonts w:asciiTheme="minorHAnsi" w:hAnsiTheme="minorHAnsi" w:cstheme="minorHAnsi"/>
          <w:iCs/>
          <w:sz w:val="24"/>
          <w:szCs w:val="24"/>
        </w:rPr>
        <w:t>możliwość zasilania kontenerów kotłowni bezpośrednio z sieci cieplnej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:rsidR="00947DA9" w:rsidRPr="00F73054" w:rsidRDefault="00947DA9" w:rsidP="00A4516B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:rsidR="002F7432" w:rsidRPr="00F73054" w:rsidRDefault="005E78BA" w:rsidP="00AE0928">
      <w:pPr>
        <w:jc w:val="both"/>
        <w:rPr>
          <w:rFonts w:asciiTheme="minorHAnsi" w:hAnsiTheme="minorHAnsi" w:cstheme="minorHAnsi"/>
          <w:sz w:val="24"/>
          <w:szCs w:val="24"/>
        </w:rPr>
      </w:pPr>
      <w:r w:rsidRPr="00F73054">
        <w:rPr>
          <w:rFonts w:asciiTheme="minorHAnsi" w:hAnsiTheme="minorHAnsi" w:cstheme="minorHAnsi"/>
          <w:bCs/>
          <w:sz w:val="24"/>
          <w:szCs w:val="24"/>
        </w:rPr>
        <w:t>O</w:t>
      </w:r>
      <w:r w:rsidR="00A4516B" w:rsidRPr="00F73054">
        <w:rPr>
          <w:rFonts w:asciiTheme="minorHAnsi" w:hAnsiTheme="minorHAnsi" w:cstheme="minorHAnsi"/>
          <w:bCs/>
          <w:sz w:val="24"/>
          <w:szCs w:val="24"/>
        </w:rPr>
        <w:t>dpowied</w:t>
      </w:r>
      <w:r w:rsidR="0006540B" w:rsidRPr="00F73054">
        <w:rPr>
          <w:rFonts w:asciiTheme="minorHAnsi" w:hAnsiTheme="minorHAnsi" w:cstheme="minorHAnsi"/>
          <w:bCs/>
          <w:sz w:val="24"/>
          <w:szCs w:val="24"/>
        </w:rPr>
        <w:t>zi</w:t>
      </w:r>
      <w:r w:rsidRPr="00F73054">
        <w:rPr>
          <w:rFonts w:asciiTheme="minorHAnsi" w:hAnsiTheme="minorHAnsi" w:cstheme="minorHAnsi"/>
          <w:bCs/>
          <w:sz w:val="24"/>
          <w:szCs w:val="24"/>
        </w:rPr>
        <w:t xml:space="preserve"> Zamawiaj</w:t>
      </w:r>
      <w:r w:rsidR="002F7432" w:rsidRPr="00F73054">
        <w:rPr>
          <w:rFonts w:asciiTheme="minorHAnsi" w:hAnsiTheme="minorHAnsi" w:cstheme="minorHAnsi"/>
          <w:bCs/>
          <w:sz w:val="24"/>
          <w:szCs w:val="24"/>
        </w:rPr>
        <w:t>ą</w:t>
      </w:r>
      <w:r w:rsidRPr="00F73054">
        <w:rPr>
          <w:rFonts w:asciiTheme="minorHAnsi" w:hAnsiTheme="minorHAnsi" w:cstheme="minorHAnsi"/>
          <w:bCs/>
          <w:sz w:val="24"/>
          <w:szCs w:val="24"/>
        </w:rPr>
        <w:t>cego należy uwzględnić w składanych ofertach.</w:t>
      </w:r>
      <w:r w:rsidRPr="00F73054">
        <w:rPr>
          <w:rFonts w:asciiTheme="minorHAnsi" w:hAnsiTheme="minorHAnsi" w:cstheme="minorHAnsi"/>
          <w:sz w:val="24"/>
          <w:szCs w:val="24"/>
        </w:rPr>
        <w:t>Powyższe informacje otrzymują wszyscy Wykonawcy, którzy pobrali SWZ. Powyższa informacja zosta</w:t>
      </w:r>
      <w:r w:rsidR="0006540B" w:rsidRPr="00F73054">
        <w:rPr>
          <w:rFonts w:asciiTheme="minorHAnsi" w:hAnsiTheme="minorHAnsi" w:cstheme="minorHAnsi"/>
          <w:sz w:val="24"/>
          <w:szCs w:val="24"/>
        </w:rPr>
        <w:t xml:space="preserve">je </w:t>
      </w:r>
      <w:r w:rsidRPr="00F73054">
        <w:rPr>
          <w:rFonts w:asciiTheme="minorHAnsi" w:hAnsiTheme="minorHAnsi" w:cstheme="minorHAnsi"/>
          <w:sz w:val="24"/>
          <w:szCs w:val="24"/>
        </w:rPr>
        <w:t>zamieszczona na Platformie</w:t>
      </w:r>
      <w:hyperlink r:id="rId8" w:history="1">
        <w:r w:rsidR="00CE727F" w:rsidRPr="00F73054">
          <w:rPr>
            <w:rStyle w:val="Hipercze"/>
            <w:rFonts w:asciiTheme="minorHAnsi" w:hAnsiTheme="minorHAnsi" w:cstheme="minorHAnsi"/>
            <w:b/>
            <w:sz w:val="24"/>
            <w:szCs w:val="24"/>
          </w:rPr>
          <w:t>https://platformazakupowa.pl/pn/up_poznan</w:t>
        </w:r>
      </w:hyperlink>
      <w:r w:rsidRPr="00F73054">
        <w:rPr>
          <w:rFonts w:asciiTheme="minorHAnsi" w:hAnsiTheme="minorHAnsi" w:cstheme="minorHAnsi"/>
          <w:sz w:val="24"/>
          <w:szCs w:val="24"/>
        </w:rPr>
        <w:t xml:space="preserve"> W pozostał</w:t>
      </w:r>
      <w:r w:rsidR="00CE727F" w:rsidRPr="00F73054">
        <w:rPr>
          <w:rFonts w:asciiTheme="minorHAnsi" w:hAnsiTheme="minorHAnsi" w:cstheme="minorHAnsi"/>
          <w:sz w:val="24"/>
          <w:szCs w:val="24"/>
        </w:rPr>
        <w:t xml:space="preserve">a </w:t>
      </w:r>
      <w:r w:rsidRPr="00F73054">
        <w:rPr>
          <w:rFonts w:asciiTheme="minorHAnsi" w:hAnsiTheme="minorHAnsi" w:cstheme="minorHAnsi"/>
          <w:sz w:val="24"/>
          <w:szCs w:val="24"/>
        </w:rPr>
        <w:t>treść Specyfikacji Warunków Zamówienia pozostaje bez zmian.</w:t>
      </w:r>
    </w:p>
    <w:p w:rsidR="00B470D3" w:rsidRDefault="00B470D3" w:rsidP="007D0CCE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 RGD Brody</w:t>
      </w:r>
    </w:p>
    <w:p w:rsidR="00B470D3" w:rsidRDefault="00B470D3" w:rsidP="007D0CC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B470D3" w:rsidRDefault="00B470D3" w:rsidP="007D0CC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6540B" w:rsidRPr="00F73054" w:rsidRDefault="00B470D3" w:rsidP="007D0CCE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Robert Fabiański </w:t>
      </w:r>
    </w:p>
    <w:sectPr w:rsidR="0006540B" w:rsidRPr="00F73054" w:rsidSect="00EA0C46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284" w:right="1418" w:bottom="993" w:left="1418" w:header="284" w:footer="243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5E" w:rsidRDefault="00C26F5E">
      <w:r>
        <w:separator/>
      </w:r>
    </w:p>
  </w:endnote>
  <w:endnote w:type="continuationSeparator" w:id="1">
    <w:p w:rsidR="00C26F5E" w:rsidRDefault="00C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66" w:rsidRDefault="009D2A66" w:rsidP="009D2A66">
    <w:pPr>
      <w:spacing w:before="20"/>
      <w:jc w:val="center"/>
      <w:rPr>
        <w:rFonts w:ascii="Lato"/>
        <w:b/>
        <w:color w:val="006C3E"/>
        <w:sz w:val="24"/>
      </w:rPr>
    </w:pPr>
  </w:p>
  <w:p w:rsidR="00C24FD8" w:rsidRDefault="00F4629C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</w:t>
    </w:r>
    <w:r w:rsidR="00C24FD8">
      <w:rPr>
        <w:rFonts w:ascii="Lato"/>
        <w:b/>
        <w:color w:val="006C3E"/>
        <w:sz w:val="24"/>
      </w:rPr>
      <w:t>.up.poznan.pl</w:t>
    </w:r>
  </w:p>
  <w:p w:rsidR="0011116C" w:rsidRDefault="0011116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6C" w:rsidRDefault="0011116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5E" w:rsidRDefault="00C26F5E">
      <w:bookmarkStart w:id="0" w:name="_Hlk184786681"/>
      <w:bookmarkEnd w:id="0"/>
      <w:r>
        <w:separator/>
      </w:r>
    </w:p>
  </w:footnote>
  <w:footnote w:type="continuationSeparator" w:id="1">
    <w:p w:rsidR="00C26F5E" w:rsidRDefault="00C26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66" w:rsidRDefault="009D2A66">
    <w:pPr>
      <w:pStyle w:val="Nagwek"/>
    </w:pPr>
  </w:p>
  <w:p w:rsidR="00B15FAA" w:rsidRDefault="00B15FAA">
    <w:pPr>
      <w:pStyle w:val="Nagwek"/>
    </w:pPr>
  </w:p>
  <w:p w:rsidR="00E840AD" w:rsidRDefault="00E840AD">
    <w:pPr>
      <w:pStyle w:val="Nagwek"/>
    </w:pPr>
  </w:p>
  <w:p w:rsidR="00934B1C" w:rsidRDefault="00934B1C">
    <w:pPr>
      <w:pStyle w:val="Nagwek"/>
    </w:pPr>
  </w:p>
  <w:p w:rsidR="001F0357" w:rsidRDefault="001F0357">
    <w:pPr>
      <w:pStyle w:val="Nagwek"/>
    </w:pPr>
  </w:p>
  <w:p w:rsidR="00E840AD" w:rsidRDefault="00E840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51" w:rsidRDefault="004D7A51" w:rsidP="004D7A51">
    <w:pPr>
      <w:widowControl/>
      <w:kinsoku w:val="0"/>
      <w:overflowPunct w:val="0"/>
      <w:adjustRightInd w:val="0"/>
      <w:jc w:val="center"/>
      <w:rPr>
        <w:rFonts w:asciiTheme="minorHAnsi" w:hAnsiTheme="minorHAnsi" w:cstheme="minorHAnsi"/>
        <w:b/>
        <w:noProof/>
        <w:sz w:val="24"/>
        <w:szCs w:val="24"/>
      </w:rPr>
    </w:pPr>
    <w:bookmarkStart w:id="4" w:name="_Hlk33431340"/>
    <w:bookmarkStart w:id="5" w:name="_Hlk33431403"/>
    <w:r>
      <w:rPr>
        <w:noProof/>
        <w:lang w:bidi="ar-SA"/>
      </w:rPr>
      <w:drawing>
        <wp:inline distT="0" distB="0" distL="0" distR="0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A51" w:rsidRPr="004D7A51" w:rsidRDefault="004D7A51" w:rsidP="004D7A51">
    <w:pPr>
      <w:widowControl/>
      <w:kinsoku w:val="0"/>
      <w:overflowPunct w:val="0"/>
      <w:adjustRightInd w:val="0"/>
      <w:jc w:val="center"/>
      <w:rPr>
        <w:rFonts w:asciiTheme="minorHAnsi" w:hAnsiTheme="minorHAnsi" w:cstheme="minorHAnsi"/>
        <w:b/>
        <w:noProof/>
        <w:sz w:val="24"/>
        <w:szCs w:val="24"/>
      </w:rPr>
    </w:pPr>
    <w:r w:rsidRPr="004D7A51">
      <w:rPr>
        <w:rFonts w:asciiTheme="minorHAnsi" w:hAnsiTheme="minorHAnsi" w:cstheme="minorHAnsi"/>
        <w:b/>
        <w:noProof/>
        <w:sz w:val="24"/>
        <w:szCs w:val="24"/>
      </w:rPr>
      <w:t>Rolnicze Gospodarstwo Doświadczalne Brody</w:t>
    </w:r>
  </w:p>
  <w:p w:rsidR="004D7A51" w:rsidRPr="004D7A51" w:rsidRDefault="004D7A51" w:rsidP="004D7A51">
    <w:pPr>
      <w:widowControl/>
      <w:kinsoku w:val="0"/>
      <w:overflowPunct w:val="0"/>
      <w:adjustRightInd w:val="0"/>
      <w:jc w:val="center"/>
      <w:rPr>
        <w:rFonts w:asciiTheme="minorHAnsi" w:hAnsiTheme="minorHAnsi" w:cstheme="minorHAnsi"/>
        <w:b/>
        <w:noProof/>
        <w:sz w:val="24"/>
        <w:szCs w:val="24"/>
      </w:rPr>
    </w:pPr>
    <w:r w:rsidRPr="004D7A51">
      <w:rPr>
        <w:rFonts w:asciiTheme="minorHAnsi" w:hAnsiTheme="minorHAnsi" w:cstheme="minorHAnsi"/>
        <w:b/>
        <w:noProof/>
        <w:sz w:val="24"/>
        <w:szCs w:val="24"/>
      </w:rPr>
      <w:t>Brody 115, 64-310 Lwówek</w:t>
    </w:r>
  </w:p>
  <w:bookmarkEnd w:id="4"/>
  <w:bookmarkEnd w:id="5"/>
  <w:p w:rsidR="00EA0C46" w:rsidRDefault="00EA0C46" w:rsidP="004B11EB">
    <w:pPr>
      <w:widowControl/>
      <w:kinsoku w:val="0"/>
      <w:overflowPunct w:val="0"/>
      <w:adjustRightInd w:val="0"/>
      <w:ind w:left="1985" w:hanging="425"/>
      <w:rPr>
        <w:rFonts w:ascii="Lato"/>
        <w:b/>
        <w:color w:val="006C3E"/>
        <w:sz w:val="18"/>
      </w:rPr>
    </w:pPr>
  </w:p>
  <w:p w:rsidR="006F3A00" w:rsidRPr="00211534" w:rsidRDefault="006F3A00" w:rsidP="00EA0C46">
    <w:pPr>
      <w:rPr>
        <w:rFonts w:ascii="Lato Light"/>
        <w:color w:val="006C3E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6D2"/>
    <w:multiLevelType w:val="hybridMultilevel"/>
    <w:tmpl w:val="A5B0DDF2"/>
    <w:lvl w:ilvl="0" w:tplc="43349216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E7B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8BC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3D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615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30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F8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7E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4A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567E7"/>
    <w:multiLevelType w:val="hybridMultilevel"/>
    <w:tmpl w:val="14D4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68A4"/>
    <w:multiLevelType w:val="hybridMultilevel"/>
    <w:tmpl w:val="389403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979B0"/>
    <w:multiLevelType w:val="hybridMultilevel"/>
    <w:tmpl w:val="E8B28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E06AB4"/>
    <w:multiLevelType w:val="hybridMultilevel"/>
    <w:tmpl w:val="322E7B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9352B7"/>
    <w:multiLevelType w:val="hybridMultilevel"/>
    <w:tmpl w:val="9B54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12E5A"/>
    <w:multiLevelType w:val="hybridMultilevel"/>
    <w:tmpl w:val="E58829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 style="mso-position-horizontal-relative:page" strokecolor="#006c3e">
      <v:stroke color="#006c3e" weight="1pt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1116C"/>
    <w:rsid w:val="000075BE"/>
    <w:rsid w:val="000362F8"/>
    <w:rsid w:val="00036434"/>
    <w:rsid w:val="00037915"/>
    <w:rsid w:val="00051E62"/>
    <w:rsid w:val="00061F37"/>
    <w:rsid w:val="000639E9"/>
    <w:rsid w:val="0006540B"/>
    <w:rsid w:val="00066981"/>
    <w:rsid w:val="00081E1D"/>
    <w:rsid w:val="000851C2"/>
    <w:rsid w:val="00087A3A"/>
    <w:rsid w:val="000B0113"/>
    <w:rsid w:val="000B75F5"/>
    <w:rsid w:val="000D3A06"/>
    <w:rsid w:val="000D4078"/>
    <w:rsid w:val="000E3A1C"/>
    <w:rsid w:val="000F1F5A"/>
    <w:rsid w:val="000F6530"/>
    <w:rsid w:val="00103489"/>
    <w:rsid w:val="001038A1"/>
    <w:rsid w:val="00104B2F"/>
    <w:rsid w:val="0011116C"/>
    <w:rsid w:val="00122070"/>
    <w:rsid w:val="00124B63"/>
    <w:rsid w:val="00134528"/>
    <w:rsid w:val="00135094"/>
    <w:rsid w:val="00137245"/>
    <w:rsid w:val="001600A6"/>
    <w:rsid w:val="00164A2E"/>
    <w:rsid w:val="00180250"/>
    <w:rsid w:val="001818F0"/>
    <w:rsid w:val="00196855"/>
    <w:rsid w:val="001A3FDE"/>
    <w:rsid w:val="001B01C1"/>
    <w:rsid w:val="001C6AE7"/>
    <w:rsid w:val="001D3DC4"/>
    <w:rsid w:val="001E3FE8"/>
    <w:rsid w:val="001F0357"/>
    <w:rsid w:val="00211534"/>
    <w:rsid w:val="002150B6"/>
    <w:rsid w:val="002203DF"/>
    <w:rsid w:val="00230F9A"/>
    <w:rsid w:val="00236988"/>
    <w:rsid w:val="00250667"/>
    <w:rsid w:val="00252BB1"/>
    <w:rsid w:val="002616E5"/>
    <w:rsid w:val="002769E9"/>
    <w:rsid w:val="0028492C"/>
    <w:rsid w:val="002C6AE9"/>
    <w:rsid w:val="002D6A63"/>
    <w:rsid w:val="002D7B69"/>
    <w:rsid w:val="002E28C8"/>
    <w:rsid w:val="002F7432"/>
    <w:rsid w:val="00305511"/>
    <w:rsid w:val="003071DB"/>
    <w:rsid w:val="0031716B"/>
    <w:rsid w:val="003432AC"/>
    <w:rsid w:val="003433F1"/>
    <w:rsid w:val="00356097"/>
    <w:rsid w:val="00360B88"/>
    <w:rsid w:val="00366A5D"/>
    <w:rsid w:val="00385C26"/>
    <w:rsid w:val="003D71A9"/>
    <w:rsid w:val="003E2153"/>
    <w:rsid w:val="00414979"/>
    <w:rsid w:val="0044720F"/>
    <w:rsid w:val="00466DBA"/>
    <w:rsid w:val="00491171"/>
    <w:rsid w:val="004A40ED"/>
    <w:rsid w:val="004B11EB"/>
    <w:rsid w:val="004D720D"/>
    <w:rsid w:val="004D7A51"/>
    <w:rsid w:val="004E0919"/>
    <w:rsid w:val="004F45D3"/>
    <w:rsid w:val="00505959"/>
    <w:rsid w:val="0051605C"/>
    <w:rsid w:val="00523D8F"/>
    <w:rsid w:val="00535C31"/>
    <w:rsid w:val="005A2755"/>
    <w:rsid w:val="005A5252"/>
    <w:rsid w:val="005B4689"/>
    <w:rsid w:val="005E78BA"/>
    <w:rsid w:val="006014A7"/>
    <w:rsid w:val="00621A66"/>
    <w:rsid w:val="00640E2F"/>
    <w:rsid w:val="00665B08"/>
    <w:rsid w:val="006924EF"/>
    <w:rsid w:val="006A04A8"/>
    <w:rsid w:val="006B3BAB"/>
    <w:rsid w:val="006D540D"/>
    <w:rsid w:val="006F3A00"/>
    <w:rsid w:val="00717962"/>
    <w:rsid w:val="00723F9A"/>
    <w:rsid w:val="007321A4"/>
    <w:rsid w:val="007335FB"/>
    <w:rsid w:val="007411AE"/>
    <w:rsid w:val="007548D0"/>
    <w:rsid w:val="007760AC"/>
    <w:rsid w:val="007A3667"/>
    <w:rsid w:val="007B5015"/>
    <w:rsid w:val="007C5754"/>
    <w:rsid w:val="007C6DD9"/>
    <w:rsid w:val="007D0CCE"/>
    <w:rsid w:val="007D381A"/>
    <w:rsid w:val="007E1D1A"/>
    <w:rsid w:val="00823065"/>
    <w:rsid w:val="008439EE"/>
    <w:rsid w:val="0085481B"/>
    <w:rsid w:val="00865AC0"/>
    <w:rsid w:val="00867EE6"/>
    <w:rsid w:val="00870A31"/>
    <w:rsid w:val="008918AD"/>
    <w:rsid w:val="0089269E"/>
    <w:rsid w:val="008934A0"/>
    <w:rsid w:val="0089735D"/>
    <w:rsid w:val="008B614E"/>
    <w:rsid w:val="008C1530"/>
    <w:rsid w:val="008E00E9"/>
    <w:rsid w:val="00914EEE"/>
    <w:rsid w:val="00933057"/>
    <w:rsid w:val="00934B1C"/>
    <w:rsid w:val="00940463"/>
    <w:rsid w:val="00943217"/>
    <w:rsid w:val="009475F8"/>
    <w:rsid w:val="00947DA9"/>
    <w:rsid w:val="0095382E"/>
    <w:rsid w:val="00961206"/>
    <w:rsid w:val="0096176C"/>
    <w:rsid w:val="00962B1D"/>
    <w:rsid w:val="00971DF7"/>
    <w:rsid w:val="00990B86"/>
    <w:rsid w:val="009928DF"/>
    <w:rsid w:val="009B33A3"/>
    <w:rsid w:val="009B4CCE"/>
    <w:rsid w:val="009B659B"/>
    <w:rsid w:val="009C42FC"/>
    <w:rsid w:val="009D2A66"/>
    <w:rsid w:val="009D4DE9"/>
    <w:rsid w:val="009D600E"/>
    <w:rsid w:val="009E374B"/>
    <w:rsid w:val="009F609D"/>
    <w:rsid w:val="00A00C18"/>
    <w:rsid w:val="00A0345A"/>
    <w:rsid w:val="00A058BB"/>
    <w:rsid w:val="00A3420F"/>
    <w:rsid w:val="00A4516B"/>
    <w:rsid w:val="00A71BF5"/>
    <w:rsid w:val="00AB7350"/>
    <w:rsid w:val="00AE0928"/>
    <w:rsid w:val="00AF7289"/>
    <w:rsid w:val="00B026E4"/>
    <w:rsid w:val="00B15FAA"/>
    <w:rsid w:val="00B20FB9"/>
    <w:rsid w:val="00B226BF"/>
    <w:rsid w:val="00B32EA6"/>
    <w:rsid w:val="00B470D3"/>
    <w:rsid w:val="00B51BB5"/>
    <w:rsid w:val="00B526B1"/>
    <w:rsid w:val="00B53311"/>
    <w:rsid w:val="00B54451"/>
    <w:rsid w:val="00B600E8"/>
    <w:rsid w:val="00B61CD3"/>
    <w:rsid w:val="00B64355"/>
    <w:rsid w:val="00B86B9D"/>
    <w:rsid w:val="00BB30A7"/>
    <w:rsid w:val="00BB5CB0"/>
    <w:rsid w:val="00BC1E8E"/>
    <w:rsid w:val="00BD61A2"/>
    <w:rsid w:val="00C06DB5"/>
    <w:rsid w:val="00C13425"/>
    <w:rsid w:val="00C13D2A"/>
    <w:rsid w:val="00C24FD8"/>
    <w:rsid w:val="00C25286"/>
    <w:rsid w:val="00C26F5E"/>
    <w:rsid w:val="00C43337"/>
    <w:rsid w:val="00C56121"/>
    <w:rsid w:val="00CA33FB"/>
    <w:rsid w:val="00CB1859"/>
    <w:rsid w:val="00CB41FF"/>
    <w:rsid w:val="00CD5D5A"/>
    <w:rsid w:val="00CE727F"/>
    <w:rsid w:val="00D0147C"/>
    <w:rsid w:val="00D033FF"/>
    <w:rsid w:val="00D255AC"/>
    <w:rsid w:val="00D33EEE"/>
    <w:rsid w:val="00D51C8E"/>
    <w:rsid w:val="00D52129"/>
    <w:rsid w:val="00D53FDC"/>
    <w:rsid w:val="00D647FF"/>
    <w:rsid w:val="00DB7B6A"/>
    <w:rsid w:val="00DE0E9A"/>
    <w:rsid w:val="00DE6DA7"/>
    <w:rsid w:val="00E04E85"/>
    <w:rsid w:val="00E273E3"/>
    <w:rsid w:val="00E27859"/>
    <w:rsid w:val="00E35F4A"/>
    <w:rsid w:val="00E5537F"/>
    <w:rsid w:val="00E56272"/>
    <w:rsid w:val="00E740C6"/>
    <w:rsid w:val="00E744C6"/>
    <w:rsid w:val="00E75826"/>
    <w:rsid w:val="00E840AD"/>
    <w:rsid w:val="00EA0C46"/>
    <w:rsid w:val="00EA2370"/>
    <w:rsid w:val="00EB5F33"/>
    <w:rsid w:val="00EE0DE1"/>
    <w:rsid w:val="00EE53F3"/>
    <w:rsid w:val="00F074DC"/>
    <w:rsid w:val="00F07B7B"/>
    <w:rsid w:val="00F131EF"/>
    <w:rsid w:val="00F4629C"/>
    <w:rsid w:val="00F534F3"/>
    <w:rsid w:val="00F60F24"/>
    <w:rsid w:val="00F73054"/>
    <w:rsid w:val="00F96CA3"/>
    <w:rsid w:val="00FB7509"/>
    <w:rsid w:val="00FC3B10"/>
    <w:rsid w:val="00FE104F"/>
    <w:rsid w:val="00FF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" strokecolor="#006c3e">
      <v:stroke color="#006c3e" weight="1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FDC"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918AD"/>
    <w:rPr>
      <w:sz w:val="24"/>
      <w:szCs w:val="24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8918AD"/>
  </w:style>
  <w:style w:type="paragraph" w:customStyle="1" w:styleId="TableParagraph">
    <w:name w:val="Table Paragraph"/>
    <w:basedOn w:val="Normalny"/>
    <w:uiPriority w:val="1"/>
    <w:qFormat/>
    <w:rsid w:val="008918AD"/>
  </w:style>
  <w:style w:type="paragraph" w:styleId="Tekstdymka">
    <w:name w:val="Balloon Text"/>
    <w:basedOn w:val="Normalny"/>
    <w:link w:val="TekstdymkaZnak"/>
    <w:uiPriority w:val="99"/>
    <w:semiHidden/>
    <w:unhideWhenUsed/>
    <w:rsid w:val="00A0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5A"/>
    <w:rPr>
      <w:rFonts w:ascii="Segoe UI" w:eastAsia="Verdana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E"/>
    <w:rPr>
      <w:rFonts w:ascii="Verdana" w:eastAsia="Verdana" w:hAnsi="Verdana" w:cs="Verdana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0B86"/>
    <w:rPr>
      <w:rFonts w:ascii="Verdana" w:eastAsia="Verdana" w:hAnsi="Verdana" w:cs="Verdana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70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A3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D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104F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34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34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9475F8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A4516B"/>
    <w:rPr>
      <w:rFonts w:ascii="Verdana" w:eastAsia="Verdana" w:hAnsi="Verdana" w:cs="Verdana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p_pozn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8710-57EA-4164-8670-BF2B78A7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Zosia</cp:lastModifiedBy>
  <cp:revision>23</cp:revision>
  <cp:lastPrinted>2024-12-11T13:33:00Z</cp:lastPrinted>
  <dcterms:created xsi:type="dcterms:W3CDTF">2024-12-11T13:25:00Z</dcterms:created>
  <dcterms:modified xsi:type="dcterms:W3CDTF">2025-05-02T19:07:00Z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2020-02-21T00:00:00Z</vt:filetime>
  </property>
</Properties>
</file>