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EC0" w14:textId="00C1BA6C" w:rsidR="00144118" w:rsidRPr="00C22A54" w:rsidRDefault="00F707F2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57864E05" wp14:editId="2B9175D1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66C01F0" wp14:editId="01B2E2E4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F650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31323E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7054D0F2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01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23C1F650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31323E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7054D0F2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933227" wp14:editId="668277C0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B9E3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15123745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76DF1E5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ul. Maksymiliana Golisza 10</w:t>
                            </w:r>
                          </w:p>
                          <w:p w14:paraId="689BEC5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40C76FE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3E1C824D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66BFA334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60E4FCEC" w14:textId="77777777" w:rsidR="00143AA9" w:rsidRPr="00143AA9" w:rsidRDefault="00D42951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4BC7CD5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3227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489B9E3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15123745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76DF1E5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689BEC5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40C76FE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3E1C824D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66BFA334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60E4FCEC" w14:textId="77777777" w:rsidR="00143AA9" w:rsidRPr="00143AA9" w:rsidRDefault="0082101D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4BC7CD5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C257BE5" w14:textId="16229937" w:rsidR="00F72CB5" w:rsidRPr="00426D07" w:rsidRDefault="00F72CB5" w:rsidP="00426D07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A961F6">
        <w:rPr>
          <w:rFonts w:ascii="Arial" w:hAnsi="Arial" w:cs="Arial"/>
          <w:sz w:val="22"/>
          <w:szCs w:val="22"/>
        </w:rPr>
        <w:t>0</w:t>
      </w:r>
      <w:r w:rsidR="00675C88">
        <w:rPr>
          <w:rFonts w:ascii="Arial" w:hAnsi="Arial" w:cs="Arial"/>
          <w:sz w:val="22"/>
          <w:szCs w:val="22"/>
        </w:rPr>
        <w:t>6</w:t>
      </w:r>
      <w:r w:rsidR="00A961F6">
        <w:rPr>
          <w:rFonts w:ascii="Arial" w:hAnsi="Arial" w:cs="Arial"/>
          <w:sz w:val="22"/>
          <w:szCs w:val="22"/>
        </w:rPr>
        <w:t xml:space="preserve"> maja</w:t>
      </w:r>
      <w:r w:rsidR="00F51439" w:rsidRPr="00622A50">
        <w:rPr>
          <w:rFonts w:ascii="Arial" w:hAnsi="Arial" w:cs="Arial"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sz w:val="22"/>
          <w:szCs w:val="22"/>
        </w:rPr>
        <w:t>202</w:t>
      </w:r>
      <w:r w:rsidR="00AD39DE" w:rsidRPr="00622A50">
        <w:rPr>
          <w:rFonts w:ascii="Arial" w:hAnsi="Arial" w:cs="Arial"/>
          <w:sz w:val="22"/>
          <w:szCs w:val="22"/>
        </w:rPr>
        <w:t>5</w:t>
      </w:r>
      <w:r w:rsidRPr="00622A50">
        <w:rPr>
          <w:rFonts w:ascii="Arial" w:hAnsi="Arial" w:cs="Arial"/>
          <w:sz w:val="22"/>
          <w:szCs w:val="22"/>
        </w:rPr>
        <w:t xml:space="preserve"> r.</w:t>
      </w:r>
    </w:p>
    <w:p w14:paraId="450EF2FB" w14:textId="77777777" w:rsidR="00864045" w:rsidRPr="00622A50" w:rsidRDefault="00864045" w:rsidP="00864045">
      <w:pPr>
        <w:rPr>
          <w:rFonts w:ascii="Arial" w:hAnsi="Arial" w:cs="Arial"/>
          <w:b/>
          <w:sz w:val="22"/>
          <w:szCs w:val="22"/>
        </w:rPr>
      </w:pPr>
    </w:p>
    <w:p w14:paraId="698C6B83" w14:textId="0C480BE7" w:rsidR="00864045" w:rsidRPr="00622A50" w:rsidRDefault="00864045" w:rsidP="00864045">
      <w:pPr>
        <w:jc w:val="center"/>
        <w:rPr>
          <w:rFonts w:ascii="Arial" w:hAnsi="Arial" w:cs="Arial"/>
          <w:b/>
          <w:sz w:val="22"/>
          <w:szCs w:val="22"/>
        </w:rPr>
      </w:pPr>
      <w:r w:rsidRPr="00622A50">
        <w:rPr>
          <w:rFonts w:ascii="Arial" w:hAnsi="Arial" w:cs="Arial"/>
          <w:b/>
          <w:sz w:val="22"/>
          <w:szCs w:val="22"/>
        </w:rPr>
        <w:t xml:space="preserve">MODYFIKACJA NR </w:t>
      </w:r>
      <w:r w:rsidR="00DD7A18" w:rsidRPr="00622A50">
        <w:rPr>
          <w:rFonts w:ascii="Arial" w:hAnsi="Arial" w:cs="Arial"/>
          <w:b/>
          <w:sz w:val="22"/>
          <w:szCs w:val="22"/>
        </w:rPr>
        <w:t>1</w:t>
      </w:r>
    </w:p>
    <w:p w14:paraId="4B0562BF" w14:textId="77777777" w:rsidR="00B96A33" w:rsidRPr="00622A50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AA1148" w14:textId="6D7C49C4" w:rsidR="000075A0" w:rsidRPr="00622A5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622A50">
        <w:rPr>
          <w:rFonts w:ascii="Arial" w:hAnsi="Arial" w:cs="Arial"/>
          <w:bCs/>
          <w:sz w:val="22"/>
          <w:szCs w:val="22"/>
        </w:rPr>
        <w:t>Dotyczy</w:t>
      </w:r>
      <w:r w:rsidR="00980259" w:rsidRPr="00622A50">
        <w:rPr>
          <w:rFonts w:ascii="Arial" w:hAnsi="Arial" w:cs="Arial"/>
          <w:bCs/>
          <w:sz w:val="22"/>
          <w:szCs w:val="22"/>
        </w:rPr>
        <w:t>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622A50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2220C0" w:rsidRPr="00622A50">
        <w:rPr>
          <w:rFonts w:ascii="Arial" w:hAnsi="Arial" w:cs="Arial"/>
          <w:bCs/>
          <w:sz w:val="22"/>
          <w:szCs w:val="22"/>
        </w:rPr>
        <w:t xml:space="preserve">                 </w:t>
      </w:r>
      <w:r w:rsidR="00F831D7" w:rsidRPr="00622A50">
        <w:rPr>
          <w:rFonts w:ascii="Arial" w:hAnsi="Arial" w:cs="Arial"/>
          <w:bCs/>
          <w:sz w:val="22"/>
          <w:szCs w:val="22"/>
        </w:rPr>
        <w:t>w trybie podstawowym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 pn.: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b/>
          <w:sz w:val="22"/>
          <w:szCs w:val="22"/>
        </w:rPr>
        <w:t>„</w:t>
      </w:r>
      <w:bookmarkEnd w:id="0"/>
      <w:r w:rsidR="000352CD" w:rsidRPr="000352CD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Dębogórskiej w Szczecinie</w:t>
      </w:r>
      <w:r w:rsidR="0035561A" w:rsidRPr="00622A50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1F65AD1B" w14:textId="77777777" w:rsidR="0035561A" w:rsidRPr="00622A50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1AAEB642" w14:textId="6FE229A2" w:rsidR="00375055" w:rsidRPr="00622A50" w:rsidRDefault="00AE31BC" w:rsidP="0037505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61402384"/>
      <w:r w:rsidRPr="00AE31BC">
        <w:rPr>
          <w:rFonts w:ascii="Arial" w:hAnsi="Arial" w:cs="Arial"/>
          <w:sz w:val="22"/>
          <w:szCs w:val="22"/>
        </w:rPr>
        <w:t xml:space="preserve">Zamawiający - Gmina Miasto Szczecin Pl. Armii Krajowej 1, 70-456 Szczecin – 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Golisza 10, 71 – 682 Szczecin, </w:t>
      </w:r>
      <w:r w:rsidR="00864045" w:rsidRPr="001F5879">
        <w:rPr>
          <w:rFonts w:ascii="Arial" w:hAnsi="Arial" w:cs="Arial"/>
          <w:sz w:val="22"/>
          <w:szCs w:val="22"/>
          <w:u w:val="single"/>
        </w:rPr>
        <w:t>działając na podstawie art. 286 ust. 1 ustawy</w:t>
      </w:r>
      <w:r w:rsidRPr="001F5879">
        <w:rPr>
          <w:rFonts w:ascii="Arial" w:hAnsi="Arial" w:cs="Arial"/>
          <w:sz w:val="22"/>
          <w:szCs w:val="22"/>
          <w:u w:val="single"/>
        </w:rPr>
        <w:t xml:space="preserve"> </w:t>
      </w:r>
      <w:r w:rsidR="00375055" w:rsidRPr="001F5879">
        <w:rPr>
          <w:rFonts w:ascii="Arial" w:hAnsi="Arial" w:cs="Arial"/>
          <w:sz w:val="22"/>
          <w:szCs w:val="22"/>
          <w:u w:val="single"/>
        </w:rPr>
        <w:t>dokonuje modyfikacji Specyfikacji Warunków Zamówienia, w następującym zakresie</w:t>
      </w:r>
      <w:r w:rsidR="00375055" w:rsidRPr="00622A50">
        <w:rPr>
          <w:rFonts w:ascii="Arial" w:hAnsi="Arial" w:cs="Arial"/>
          <w:sz w:val="22"/>
          <w:szCs w:val="22"/>
          <w:u w:val="single"/>
        </w:rPr>
        <w:t>:</w:t>
      </w:r>
      <w:r w:rsidR="00375055" w:rsidRPr="00622A50">
        <w:rPr>
          <w:rFonts w:ascii="Arial" w:hAnsi="Arial" w:cs="Arial"/>
          <w:sz w:val="22"/>
          <w:szCs w:val="22"/>
        </w:rPr>
        <w:t xml:space="preserve"> </w:t>
      </w:r>
    </w:p>
    <w:p w14:paraId="7618B369" w14:textId="77777777" w:rsidR="00FB0B68" w:rsidRPr="00AE31BC" w:rsidRDefault="00FB0B68" w:rsidP="00AE31BC">
      <w:pPr>
        <w:rPr>
          <w:rFonts w:cs="Arial"/>
          <w:sz w:val="22"/>
          <w:szCs w:val="22"/>
        </w:rPr>
      </w:pPr>
    </w:p>
    <w:p w14:paraId="3AB2605A" w14:textId="1D73F16D" w:rsidR="005D12EB" w:rsidRDefault="005D12EB" w:rsidP="007D64A2">
      <w:pPr>
        <w:pStyle w:val="Akapitzlist"/>
        <w:numPr>
          <w:ilvl w:val="0"/>
          <w:numId w:val="11"/>
        </w:numPr>
        <w:suppressAutoHyphens/>
        <w:ind w:hanging="72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załączniku </w:t>
      </w:r>
      <w:r w:rsidRPr="001036BE">
        <w:rPr>
          <w:rFonts w:cs="Arial"/>
          <w:b/>
          <w:bCs/>
          <w:sz w:val="22"/>
          <w:szCs w:val="22"/>
        </w:rPr>
        <w:t>nr 9 do SWZ program funkcjonalno-użytkowy</w:t>
      </w:r>
      <w:r>
        <w:rPr>
          <w:rFonts w:cs="Arial"/>
          <w:sz w:val="22"/>
          <w:szCs w:val="22"/>
        </w:rPr>
        <w:t xml:space="preserve"> </w:t>
      </w:r>
      <w:r w:rsidR="004326B1">
        <w:rPr>
          <w:rFonts w:cs="Arial"/>
          <w:sz w:val="22"/>
          <w:szCs w:val="22"/>
        </w:rPr>
        <w:t>zmienion</w:t>
      </w:r>
      <w:r w:rsidR="006A29C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zostaj</w:t>
      </w:r>
      <w:r w:rsidR="006A29C9">
        <w:rPr>
          <w:rFonts w:cs="Arial"/>
          <w:sz w:val="22"/>
          <w:szCs w:val="22"/>
        </w:rPr>
        <w:t>ą zapisy</w:t>
      </w:r>
      <w:r>
        <w:rPr>
          <w:rFonts w:cs="Arial"/>
          <w:sz w:val="22"/>
          <w:szCs w:val="22"/>
        </w:rPr>
        <w:t xml:space="preserve"> o następującej treści:</w:t>
      </w:r>
      <w:bookmarkStart w:id="2" w:name="_Toc509782411"/>
    </w:p>
    <w:bookmarkEnd w:id="2"/>
    <w:p w14:paraId="106F3BF7" w14:textId="77777777" w:rsidR="004326B1" w:rsidRDefault="004326B1" w:rsidP="00FF618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EF4DF03" w14:textId="4A42E395" w:rsidR="006A29C9" w:rsidRPr="000719E5" w:rsidRDefault="006A29C9" w:rsidP="006A29C9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719E5">
        <w:rPr>
          <w:rFonts w:ascii="Arial" w:hAnsi="Arial" w:cs="Arial"/>
          <w:b/>
          <w:sz w:val="22"/>
          <w:szCs w:val="22"/>
        </w:rPr>
        <w:t>było str. 2</w:t>
      </w:r>
      <w:r>
        <w:rPr>
          <w:rFonts w:ascii="Arial" w:hAnsi="Arial" w:cs="Arial"/>
          <w:b/>
          <w:sz w:val="22"/>
          <w:szCs w:val="22"/>
        </w:rPr>
        <w:t>8</w:t>
      </w:r>
      <w:r w:rsidRPr="000719E5">
        <w:rPr>
          <w:rFonts w:ascii="Arial" w:hAnsi="Arial" w:cs="Arial"/>
          <w:b/>
          <w:sz w:val="22"/>
          <w:szCs w:val="22"/>
        </w:rPr>
        <w:t>:</w:t>
      </w:r>
    </w:p>
    <w:p w14:paraId="231C4272" w14:textId="77777777" w:rsidR="006A29C9" w:rsidRPr="000719E5" w:rsidRDefault="006A29C9" w:rsidP="006A29C9">
      <w:pPr>
        <w:ind w:left="720"/>
        <w:jc w:val="both"/>
        <w:rPr>
          <w:rFonts w:ascii="Arial" w:hAnsi="Arial" w:cs="Arial"/>
          <w:b/>
          <w:sz w:val="22"/>
          <w:szCs w:val="22"/>
          <w:highlight w:val="green"/>
        </w:rPr>
      </w:pPr>
      <w:r w:rsidRPr="000719E5">
        <w:rPr>
          <w:rFonts w:ascii="Arial" w:hAnsi="Arial" w:cs="Arial"/>
          <w:b/>
          <w:sz w:val="22"/>
          <w:szCs w:val="22"/>
        </w:rPr>
        <w:t xml:space="preserve">ppkt 4.4.3 </w:t>
      </w:r>
    </w:p>
    <w:p w14:paraId="0D21906D" w14:textId="39144427" w:rsidR="006A29C9" w:rsidRDefault="006A29C9" w:rsidP="006A29C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…………..</w:t>
      </w:r>
      <w:r w:rsidRPr="006A29C9">
        <w:rPr>
          <w:rFonts w:ascii="Arial" w:hAnsi="Arial" w:cs="Arial"/>
          <w:sz w:val="22"/>
          <w:szCs w:val="22"/>
        </w:rPr>
        <w:t>Sztywność obwodowa zastosowanej wykładziny po utwardzeniu nie może być mniejsza niż 4 kN/m2 (dla rękawów wzmacniających konstrukcję kanału)</w:t>
      </w:r>
      <w:r>
        <w:rPr>
          <w:rFonts w:ascii="Arial" w:hAnsi="Arial" w:cs="Arial"/>
          <w:sz w:val="22"/>
          <w:szCs w:val="22"/>
        </w:rPr>
        <w:t>…………………………”</w:t>
      </w:r>
    </w:p>
    <w:p w14:paraId="6B9E66A2" w14:textId="77777777" w:rsidR="006A29C9" w:rsidRDefault="006A29C9" w:rsidP="000719E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A146AD6" w14:textId="72E2BBBE" w:rsidR="006A29C9" w:rsidRPr="000719E5" w:rsidRDefault="006A29C9" w:rsidP="006A29C9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</w:t>
      </w:r>
      <w:r w:rsidRPr="000719E5">
        <w:rPr>
          <w:rFonts w:ascii="Arial" w:hAnsi="Arial" w:cs="Arial"/>
          <w:b/>
          <w:sz w:val="22"/>
          <w:szCs w:val="22"/>
        </w:rPr>
        <w:t xml:space="preserve"> str. 2</w:t>
      </w:r>
      <w:r>
        <w:rPr>
          <w:rFonts w:ascii="Arial" w:hAnsi="Arial" w:cs="Arial"/>
          <w:b/>
          <w:sz w:val="22"/>
          <w:szCs w:val="22"/>
        </w:rPr>
        <w:t>8</w:t>
      </w:r>
      <w:r w:rsidRPr="000719E5">
        <w:rPr>
          <w:rFonts w:ascii="Arial" w:hAnsi="Arial" w:cs="Arial"/>
          <w:b/>
          <w:sz w:val="22"/>
          <w:szCs w:val="22"/>
        </w:rPr>
        <w:t>:</w:t>
      </w:r>
    </w:p>
    <w:p w14:paraId="0C536F15" w14:textId="77777777" w:rsidR="006A29C9" w:rsidRPr="000719E5" w:rsidRDefault="006A29C9" w:rsidP="006A29C9">
      <w:pPr>
        <w:ind w:left="720"/>
        <w:jc w:val="both"/>
        <w:rPr>
          <w:rFonts w:ascii="Arial" w:hAnsi="Arial" w:cs="Arial"/>
          <w:b/>
          <w:sz w:val="22"/>
          <w:szCs w:val="22"/>
          <w:highlight w:val="green"/>
        </w:rPr>
      </w:pPr>
      <w:r w:rsidRPr="000719E5">
        <w:rPr>
          <w:rFonts w:ascii="Arial" w:hAnsi="Arial" w:cs="Arial"/>
          <w:b/>
          <w:sz w:val="22"/>
          <w:szCs w:val="22"/>
        </w:rPr>
        <w:t xml:space="preserve">ppkt 4.4.3 </w:t>
      </w:r>
    </w:p>
    <w:p w14:paraId="77D93C36" w14:textId="54AD0F83" w:rsidR="006A29C9" w:rsidRDefault="006A29C9" w:rsidP="006A29C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…………..</w:t>
      </w:r>
      <w:r w:rsidRPr="006A29C9">
        <w:rPr>
          <w:rFonts w:ascii="Arial" w:hAnsi="Arial" w:cs="Arial"/>
          <w:sz w:val="22"/>
          <w:szCs w:val="22"/>
        </w:rPr>
        <w:t xml:space="preserve">Sztywność obwodowa zastosowanej wykładziny po utwardzeniu nie może być mniejsza niż </w:t>
      </w:r>
      <w:r>
        <w:rPr>
          <w:rFonts w:ascii="Arial" w:hAnsi="Arial" w:cs="Arial"/>
          <w:sz w:val="22"/>
          <w:szCs w:val="22"/>
        </w:rPr>
        <w:t>8</w:t>
      </w:r>
      <w:r w:rsidRPr="006A29C9">
        <w:rPr>
          <w:rFonts w:ascii="Arial" w:hAnsi="Arial" w:cs="Arial"/>
          <w:sz w:val="22"/>
          <w:szCs w:val="22"/>
        </w:rPr>
        <w:t xml:space="preserve"> kN/m2 (dla rękawów wzmacniających konstrukcję kanału)</w:t>
      </w:r>
      <w:r>
        <w:rPr>
          <w:rFonts w:ascii="Arial" w:hAnsi="Arial" w:cs="Arial"/>
          <w:sz w:val="22"/>
          <w:szCs w:val="22"/>
        </w:rPr>
        <w:t>…………………………”</w:t>
      </w:r>
    </w:p>
    <w:p w14:paraId="088E1CD5" w14:textId="77777777" w:rsidR="006A29C9" w:rsidRDefault="006A29C9" w:rsidP="000719E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325A7A5" w14:textId="36D445FF" w:rsidR="000719E5" w:rsidRPr="000719E5" w:rsidRDefault="00207620" w:rsidP="000719E5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719E5">
        <w:rPr>
          <w:rFonts w:ascii="Arial" w:hAnsi="Arial" w:cs="Arial"/>
          <w:b/>
          <w:sz w:val="22"/>
          <w:szCs w:val="22"/>
        </w:rPr>
        <w:t>było str. 29</w:t>
      </w:r>
      <w:r w:rsidR="00FB0B68" w:rsidRPr="000719E5">
        <w:rPr>
          <w:rFonts w:ascii="Arial" w:hAnsi="Arial" w:cs="Arial"/>
          <w:b/>
          <w:sz w:val="22"/>
          <w:szCs w:val="22"/>
        </w:rPr>
        <w:t>:</w:t>
      </w:r>
    </w:p>
    <w:p w14:paraId="364CE7D5" w14:textId="5595DBC7" w:rsidR="000719E5" w:rsidRPr="000719E5" w:rsidRDefault="000719E5" w:rsidP="000719E5">
      <w:pPr>
        <w:ind w:left="720"/>
        <w:jc w:val="both"/>
        <w:rPr>
          <w:rFonts w:ascii="Arial" w:hAnsi="Arial" w:cs="Arial"/>
          <w:b/>
          <w:sz w:val="22"/>
          <w:szCs w:val="22"/>
          <w:highlight w:val="green"/>
        </w:rPr>
      </w:pPr>
      <w:r w:rsidRPr="000719E5">
        <w:rPr>
          <w:rFonts w:ascii="Arial" w:hAnsi="Arial" w:cs="Arial"/>
          <w:b/>
          <w:sz w:val="22"/>
          <w:szCs w:val="22"/>
        </w:rPr>
        <w:t xml:space="preserve">ppkt </w:t>
      </w:r>
      <w:bookmarkStart w:id="3" w:name="_Ref60561387"/>
      <w:bookmarkStart w:id="4" w:name="_Toc509782365"/>
      <w:r w:rsidRPr="000719E5">
        <w:rPr>
          <w:rFonts w:ascii="Arial" w:hAnsi="Arial" w:cs="Arial"/>
          <w:b/>
          <w:sz w:val="22"/>
          <w:szCs w:val="22"/>
        </w:rPr>
        <w:t xml:space="preserve">4.4.3 </w:t>
      </w:r>
      <w:bookmarkEnd w:id="3"/>
      <w:bookmarkEnd w:id="4"/>
    </w:p>
    <w:p w14:paraId="51D236E0" w14:textId="13D01AC2" w:rsidR="000719E5" w:rsidRPr="00EA7795" w:rsidRDefault="000719E5" w:rsidP="00FF6186">
      <w:pPr>
        <w:ind w:left="720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  <w:r w:rsidRPr="000719E5">
        <w:rPr>
          <w:rFonts w:ascii="Arial" w:hAnsi="Arial" w:cs="Arial"/>
          <w:b/>
          <w:bCs/>
          <w:sz w:val="22"/>
          <w:szCs w:val="22"/>
        </w:rPr>
        <w:t>Wymagane parametry rękawa:</w:t>
      </w:r>
    </w:p>
    <w:p w14:paraId="1D88D4DB" w14:textId="0F3E45D9" w:rsidR="00FF6186" w:rsidRDefault="000719E5" w:rsidP="00FF618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…………..</w:t>
      </w:r>
      <w:r w:rsidRPr="000719E5">
        <w:rPr>
          <w:rFonts w:ascii="Arial" w:hAnsi="Arial" w:cs="Arial"/>
          <w:sz w:val="22"/>
          <w:szCs w:val="22"/>
        </w:rPr>
        <w:t>-</w:t>
      </w:r>
      <w:r w:rsidRPr="000719E5">
        <w:rPr>
          <w:rFonts w:ascii="Arial" w:hAnsi="Arial" w:cs="Arial"/>
          <w:sz w:val="22"/>
          <w:szCs w:val="22"/>
        </w:rPr>
        <w:tab/>
        <w:t xml:space="preserve">sztywność obwodowa wykładziny nie niższa niż </w:t>
      </w:r>
      <w:r>
        <w:rPr>
          <w:rFonts w:ascii="Arial" w:hAnsi="Arial" w:cs="Arial"/>
          <w:sz w:val="22"/>
          <w:szCs w:val="22"/>
        </w:rPr>
        <w:t>4</w:t>
      </w:r>
      <w:r w:rsidRPr="000719E5">
        <w:rPr>
          <w:rFonts w:ascii="Arial" w:hAnsi="Arial" w:cs="Arial"/>
          <w:sz w:val="22"/>
          <w:szCs w:val="22"/>
        </w:rPr>
        <w:t xml:space="preserve"> kN/m2 (dla rękawów wzmacniających konstrukcję kanału)</w:t>
      </w:r>
      <w:r>
        <w:rPr>
          <w:rFonts w:ascii="Arial" w:hAnsi="Arial" w:cs="Arial"/>
          <w:sz w:val="22"/>
          <w:szCs w:val="22"/>
        </w:rPr>
        <w:t>”</w:t>
      </w:r>
    </w:p>
    <w:p w14:paraId="27437354" w14:textId="77777777" w:rsidR="000719E5" w:rsidRPr="00EA7795" w:rsidRDefault="000719E5" w:rsidP="00FF6186">
      <w:pPr>
        <w:ind w:left="720"/>
        <w:jc w:val="both"/>
        <w:rPr>
          <w:rFonts w:ascii="Arial" w:hAnsi="Arial" w:cs="Arial"/>
          <w:b/>
          <w:sz w:val="22"/>
          <w:szCs w:val="22"/>
          <w:highlight w:val="green"/>
        </w:rPr>
      </w:pPr>
    </w:p>
    <w:p w14:paraId="0E930BA6" w14:textId="234091AD" w:rsidR="00FB0B68" w:rsidRPr="0001251D" w:rsidRDefault="00207620" w:rsidP="00FF6186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1251D">
        <w:rPr>
          <w:rFonts w:ascii="Arial" w:hAnsi="Arial" w:cs="Arial"/>
          <w:b/>
          <w:sz w:val="22"/>
          <w:szCs w:val="22"/>
        </w:rPr>
        <w:t>jest str. 29</w:t>
      </w:r>
      <w:r w:rsidR="00FB0B68" w:rsidRPr="0001251D">
        <w:rPr>
          <w:rFonts w:ascii="Arial" w:hAnsi="Arial" w:cs="Arial"/>
          <w:b/>
          <w:sz w:val="22"/>
          <w:szCs w:val="22"/>
        </w:rPr>
        <w:t>:</w:t>
      </w:r>
    </w:p>
    <w:p w14:paraId="1A525E42" w14:textId="77777777" w:rsidR="000719E5" w:rsidRPr="0001251D" w:rsidRDefault="000719E5" w:rsidP="000719E5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1251D">
        <w:rPr>
          <w:rFonts w:ascii="Arial" w:hAnsi="Arial" w:cs="Arial"/>
          <w:b/>
          <w:sz w:val="22"/>
          <w:szCs w:val="22"/>
        </w:rPr>
        <w:t xml:space="preserve">ppkt 4.4.3 </w:t>
      </w:r>
    </w:p>
    <w:p w14:paraId="64F6C2C5" w14:textId="77777777" w:rsidR="000719E5" w:rsidRPr="00EA7795" w:rsidRDefault="000719E5" w:rsidP="000719E5">
      <w:pPr>
        <w:ind w:left="720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  <w:r w:rsidRPr="000719E5">
        <w:rPr>
          <w:rFonts w:ascii="Arial" w:hAnsi="Arial" w:cs="Arial"/>
          <w:b/>
          <w:bCs/>
          <w:sz w:val="22"/>
          <w:szCs w:val="22"/>
        </w:rPr>
        <w:t>Wymagane parametry rękawa:</w:t>
      </w:r>
    </w:p>
    <w:p w14:paraId="3E0BAE35" w14:textId="77777777" w:rsidR="0001251D" w:rsidRDefault="000719E5" w:rsidP="0001251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…………..</w:t>
      </w:r>
      <w:r w:rsidRPr="000719E5">
        <w:rPr>
          <w:rFonts w:ascii="Arial" w:hAnsi="Arial" w:cs="Arial"/>
          <w:sz w:val="22"/>
          <w:szCs w:val="22"/>
        </w:rPr>
        <w:t>-</w:t>
      </w:r>
      <w:r w:rsidRPr="000719E5">
        <w:rPr>
          <w:rFonts w:ascii="Arial" w:hAnsi="Arial" w:cs="Arial"/>
          <w:sz w:val="22"/>
          <w:szCs w:val="22"/>
        </w:rPr>
        <w:tab/>
        <w:t xml:space="preserve">sztywność obwodowa wykładziny nie niższa niż </w:t>
      </w:r>
      <w:r>
        <w:rPr>
          <w:rFonts w:ascii="Arial" w:hAnsi="Arial" w:cs="Arial"/>
          <w:sz w:val="22"/>
          <w:szCs w:val="22"/>
        </w:rPr>
        <w:t>8</w:t>
      </w:r>
      <w:r w:rsidRPr="000719E5">
        <w:rPr>
          <w:rFonts w:ascii="Arial" w:hAnsi="Arial" w:cs="Arial"/>
          <w:sz w:val="22"/>
          <w:szCs w:val="22"/>
        </w:rPr>
        <w:t xml:space="preserve"> kN/m2 (dla rękawów wzmacniających konstrukcję kanału)</w:t>
      </w:r>
      <w:r>
        <w:rPr>
          <w:rFonts w:ascii="Arial" w:hAnsi="Arial" w:cs="Arial"/>
          <w:sz w:val="22"/>
          <w:szCs w:val="22"/>
        </w:rPr>
        <w:t>”</w:t>
      </w:r>
    </w:p>
    <w:p w14:paraId="32DD4015" w14:textId="77777777" w:rsidR="0001251D" w:rsidRDefault="0001251D" w:rsidP="0001251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1592EE4" w14:textId="77777777" w:rsidR="00B9477F" w:rsidRPr="0001251D" w:rsidRDefault="00B9477F" w:rsidP="00B9477F">
      <w:pPr>
        <w:ind w:left="720"/>
        <w:jc w:val="both"/>
        <w:rPr>
          <w:rFonts w:ascii="Arial" w:hAnsi="Arial" w:cs="Arial"/>
          <w:sz w:val="22"/>
          <w:szCs w:val="22"/>
        </w:rPr>
      </w:pPr>
      <w:r w:rsidRPr="0001251D">
        <w:rPr>
          <w:rFonts w:ascii="Arial" w:hAnsi="Arial" w:cs="Arial"/>
          <w:b/>
          <w:sz w:val="22"/>
          <w:szCs w:val="22"/>
        </w:rPr>
        <w:t>było str. 25:</w:t>
      </w:r>
    </w:p>
    <w:p w14:paraId="6568D2DE" w14:textId="77777777" w:rsidR="00B9477F" w:rsidRPr="0001251D" w:rsidRDefault="00B9477F" w:rsidP="00B9477F">
      <w:pPr>
        <w:ind w:left="720"/>
        <w:jc w:val="both"/>
        <w:rPr>
          <w:rFonts w:ascii="Arial" w:hAnsi="Arial" w:cs="Arial"/>
          <w:sz w:val="22"/>
          <w:szCs w:val="22"/>
        </w:rPr>
      </w:pPr>
      <w:r w:rsidRPr="0001251D">
        <w:rPr>
          <w:rFonts w:ascii="Arial" w:hAnsi="Arial" w:cs="Arial"/>
          <w:b/>
          <w:sz w:val="22"/>
          <w:szCs w:val="22"/>
        </w:rPr>
        <w:t>pkt 4.4.1 Zasady ogólne ppkt 9e:</w:t>
      </w:r>
    </w:p>
    <w:p w14:paraId="016E7A06" w14:textId="4D1F88B1" w:rsidR="00B9477F" w:rsidRPr="0001251D" w:rsidRDefault="00B9477F" w:rsidP="00B9477F">
      <w:pPr>
        <w:ind w:left="720"/>
        <w:jc w:val="both"/>
        <w:rPr>
          <w:rFonts w:ascii="Arial" w:hAnsi="Arial" w:cs="Arial"/>
          <w:sz w:val="22"/>
          <w:szCs w:val="22"/>
        </w:rPr>
      </w:pPr>
      <w:r w:rsidRPr="0001251D">
        <w:rPr>
          <w:rFonts w:ascii="Arial" w:hAnsi="Arial" w:cs="Arial"/>
          <w:sz w:val="22"/>
          <w:szCs w:val="22"/>
        </w:rPr>
        <w:t>„e.</w:t>
      </w:r>
      <w:r w:rsidRPr="0001251D">
        <w:rPr>
          <w:rFonts w:ascii="Arial" w:hAnsi="Arial" w:cs="Arial"/>
          <w:sz w:val="22"/>
          <w:szCs w:val="22"/>
        </w:rPr>
        <w:tab/>
        <w:t xml:space="preserve">Trwałość technologii – </w:t>
      </w:r>
      <w:r w:rsidRPr="00B9477F">
        <w:rPr>
          <w:rFonts w:ascii="Arial" w:hAnsi="Arial" w:cs="Arial"/>
          <w:sz w:val="22"/>
          <w:szCs w:val="22"/>
        </w:rPr>
        <w:t>wymagany okres trwałości zastosowanej technologii, potwierdzony gwarancją Wykonawcy, wynosi 50 lat</w:t>
      </w:r>
      <w:r w:rsidRPr="0001251D">
        <w:rPr>
          <w:rFonts w:ascii="Arial" w:hAnsi="Arial" w:cs="Arial"/>
          <w:sz w:val="22"/>
          <w:szCs w:val="22"/>
        </w:rPr>
        <w:t>.”</w:t>
      </w:r>
    </w:p>
    <w:p w14:paraId="2AAD31B8" w14:textId="77777777" w:rsidR="00B9477F" w:rsidRDefault="00B9477F" w:rsidP="0001251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46F5C1A" w14:textId="07228215" w:rsidR="0001251D" w:rsidRPr="0001251D" w:rsidRDefault="00B9477F" w:rsidP="0001251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jest </w:t>
      </w:r>
      <w:r w:rsidR="0001251D" w:rsidRPr="0001251D">
        <w:rPr>
          <w:rFonts w:ascii="Arial" w:hAnsi="Arial" w:cs="Arial"/>
          <w:b/>
          <w:sz w:val="22"/>
          <w:szCs w:val="22"/>
        </w:rPr>
        <w:t>str. 25:</w:t>
      </w:r>
    </w:p>
    <w:p w14:paraId="167A4B2C" w14:textId="77777777" w:rsidR="0001251D" w:rsidRPr="0001251D" w:rsidRDefault="0001251D" w:rsidP="0001251D">
      <w:pPr>
        <w:ind w:left="720"/>
        <w:jc w:val="both"/>
        <w:rPr>
          <w:rFonts w:ascii="Arial" w:hAnsi="Arial" w:cs="Arial"/>
          <w:sz w:val="22"/>
          <w:szCs w:val="22"/>
        </w:rPr>
      </w:pPr>
      <w:r w:rsidRPr="0001251D">
        <w:rPr>
          <w:rFonts w:ascii="Arial" w:hAnsi="Arial" w:cs="Arial"/>
          <w:b/>
          <w:sz w:val="22"/>
          <w:szCs w:val="22"/>
        </w:rPr>
        <w:t>pkt 4.4.1 Zasady ogólne ppkt 9e:</w:t>
      </w:r>
    </w:p>
    <w:p w14:paraId="73E1A74A" w14:textId="3817D8B8" w:rsidR="0001251D" w:rsidRPr="0001251D" w:rsidRDefault="0001251D" w:rsidP="0001251D">
      <w:pPr>
        <w:ind w:left="720"/>
        <w:jc w:val="both"/>
        <w:rPr>
          <w:rFonts w:ascii="Arial" w:hAnsi="Arial" w:cs="Arial"/>
          <w:sz w:val="22"/>
          <w:szCs w:val="22"/>
        </w:rPr>
      </w:pPr>
      <w:r w:rsidRPr="0001251D">
        <w:rPr>
          <w:rFonts w:ascii="Arial" w:hAnsi="Arial" w:cs="Arial"/>
          <w:sz w:val="22"/>
          <w:szCs w:val="22"/>
        </w:rPr>
        <w:t>„e.</w:t>
      </w:r>
      <w:r w:rsidRPr="0001251D">
        <w:rPr>
          <w:rFonts w:ascii="Arial" w:hAnsi="Arial" w:cs="Arial"/>
          <w:sz w:val="22"/>
          <w:szCs w:val="22"/>
        </w:rPr>
        <w:tab/>
        <w:t>Trwałość technologii – wymagany okres trwałości zastosowanej technologii, potwierdzony deklaracją producenta, wynosi 50 lat.”</w:t>
      </w:r>
    </w:p>
    <w:p w14:paraId="32DBB905" w14:textId="77777777" w:rsidR="0001251D" w:rsidRPr="00622A50" w:rsidRDefault="0001251D" w:rsidP="0001251D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769994D1" w14:textId="77777777" w:rsidR="00FF6186" w:rsidRPr="00871E8E" w:rsidRDefault="00FF6186" w:rsidP="00871E8E">
      <w:pPr>
        <w:rPr>
          <w:rFonts w:cs="Arial"/>
          <w:b/>
          <w:bCs/>
          <w:sz w:val="22"/>
          <w:szCs w:val="22"/>
        </w:rPr>
      </w:pPr>
    </w:p>
    <w:p w14:paraId="733B1729" w14:textId="46608C44" w:rsidR="00375055" w:rsidRPr="00007DF7" w:rsidRDefault="00375055" w:rsidP="007D64A2">
      <w:pPr>
        <w:numPr>
          <w:ilvl w:val="0"/>
          <w:numId w:val="9"/>
        </w:numPr>
        <w:suppressAutoHyphens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lastRenderedPageBreak/>
        <w:t xml:space="preserve">Zamawiający przedłuża termin składania i otwarcia ofert do dnia 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1</w:t>
      </w:r>
      <w:r w:rsidR="00840E8E">
        <w:rPr>
          <w:rFonts w:ascii="Arial" w:hAnsi="Arial" w:cs="Arial"/>
          <w:b/>
          <w:bCs/>
          <w:sz w:val="22"/>
          <w:szCs w:val="22"/>
        </w:rPr>
        <w:t>3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.2025r.</w:t>
      </w:r>
      <w:r w:rsidRPr="00007DF7">
        <w:rPr>
          <w:rFonts w:ascii="Arial" w:hAnsi="Arial" w:cs="Arial"/>
          <w:sz w:val="22"/>
          <w:szCs w:val="22"/>
        </w:rPr>
        <w:t xml:space="preserve"> Ilekroć w SWZ występuje data </w:t>
      </w:r>
      <w:r w:rsidR="00DD7A18" w:rsidRPr="00007DF7">
        <w:rPr>
          <w:rFonts w:ascii="Arial" w:hAnsi="Arial" w:cs="Arial"/>
          <w:sz w:val="22"/>
          <w:szCs w:val="22"/>
        </w:rPr>
        <w:t>0</w:t>
      </w:r>
      <w:r w:rsidR="00840E8E">
        <w:rPr>
          <w:rFonts w:ascii="Arial" w:hAnsi="Arial" w:cs="Arial"/>
          <w:sz w:val="22"/>
          <w:szCs w:val="22"/>
        </w:rPr>
        <w:t>9</w:t>
      </w:r>
      <w:r w:rsidRPr="00007DF7">
        <w:rPr>
          <w:rFonts w:ascii="Arial" w:hAnsi="Arial" w:cs="Arial"/>
          <w:sz w:val="22"/>
          <w:szCs w:val="22"/>
        </w:rPr>
        <w:t>.0</w:t>
      </w:r>
      <w:r w:rsidR="00796877" w:rsidRPr="00007DF7">
        <w:rPr>
          <w:rFonts w:ascii="Arial" w:hAnsi="Arial" w:cs="Arial"/>
          <w:sz w:val="22"/>
          <w:szCs w:val="22"/>
        </w:rPr>
        <w:t>5</w:t>
      </w:r>
      <w:r w:rsidRPr="00007DF7">
        <w:rPr>
          <w:rFonts w:ascii="Arial" w:hAnsi="Arial" w:cs="Arial"/>
          <w:sz w:val="22"/>
          <w:szCs w:val="22"/>
        </w:rPr>
        <w:t xml:space="preserve">.2025 r. zastępuje się ją datą 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1</w:t>
      </w:r>
      <w:r w:rsidR="00840E8E">
        <w:rPr>
          <w:rFonts w:ascii="Arial" w:hAnsi="Arial" w:cs="Arial"/>
          <w:b/>
          <w:bCs/>
          <w:sz w:val="22"/>
          <w:szCs w:val="22"/>
        </w:rPr>
        <w:t>3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.2025r.</w:t>
      </w:r>
    </w:p>
    <w:p w14:paraId="3CF47528" w14:textId="77777777" w:rsidR="00375055" w:rsidRPr="00007DF7" w:rsidRDefault="00375055" w:rsidP="009C5DE2">
      <w:pPr>
        <w:suppressAutoHyphens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093F63B7" w14:textId="77777777" w:rsidR="00375055" w:rsidRPr="00007DF7" w:rsidRDefault="00375055" w:rsidP="007D64A2">
      <w:pPr>
        <w:numPr>
          <w:ilvl w:val="0"/>
          <w:numId w:val="9"/>
        </w:numPr>
        <w:suppressAutoHyphens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>Rozdział XII pkt 3 otrzymuje nowe brzmienie:</w:t>
      </w:r>
    </w:p>
    <w:p w14:paraId="5FE11156" w14:textId="73330854" w:rsidR="00375055" w:rsidRPr="00622A50" w:rsidRDefault="00375055" w:rsidP="009C5DE2">
      <w:pPr>
        <w:suppressAutoHyphens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„3. Wykonawca pozostaje związany ofertą przez okres 30 dni tj. do dnia </w:t>
      </w:r>
      <w:r w:rsidR="001036BE" w:rsidRPr="00007DF7">
        <w:rPr>
          <w:rFonts w:ascii="Arial" w:hAnsi="Arial" w:cs="Arial"/>
          <w:b/>
          <w:bCs/>
          <w:sz w:val="22"/>
          <w:szCs w:val="22"/>
        </w:rPr>
        <w:t>1</w:t>
      </w:r>
      <w:r w:rsidR="00840E8E">
        <w:rPr>
          <w:rFonts w:ascii="Arial" w:hAnsi="Arial" w:cs="Arial"/>
          <w:b/>
          <w:bCs/>
          <w:sz w:val="22"/>
          <w:szCs w:val="22"/>
        </w:rPr>
        <w:t>1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1036BE" w:rsidRPr="00007DF7">
        <w:rPr>
          <w:rFonts w:ascii="Arial" w:hAnsi="Arial" w:cs="Arial"/>
          <w:b/>
          <w:bCs/>
          <w:sz w:val="22"/>
          <w:szCs w:val="22"/>
        </w:rPr>
        <w:t>6</w:t>
      </w:r>
      <w:r w:rsidRPr="00007DF7">
        <w:rPr>
          <w:rFonts w:ascii="Arial" w:hAnsi="Arial" w:cs="Arial"/>
          <w:b/>
          <w:bCs/>
          <w:sz w:val="22"/>
          <w:szCs w:val="22"/>
        </w:rPr>
        <w:t>.202</w:t>
      </w:r>
      <w:r w:rsidR="00566F4E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r.</w:t>
      </w:r>
      <w:r w:rsidRPr="00007DF7">
        <w:rPr>
          <w:rFonts w:ascii="Arial" w:hAnsi="Arial" w:cs="Arial"/>
          <w:sz w:val="22"/>
          <w:szCs w:val="22"/>
        </w:rPr>
        <w:t xml:space="preserve">  Bieg terminu związania ofertą rozpoczyna się wraz z upływem terminu składania ofert.”</w:t>
      </w:r>
      <w:r w:rsidRPr="00622A50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755870B" w14:textId="77777777" w:rsidR="000F32AF" w:rsidRPr="00B8498B" w:rsidRDefault="000F32AF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E181468" w14:textId="77777777" w:rsidR="0082101D" w:rsidRDefault="0082101D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2A87D8" w14:textId="5BFE83ED" w:rsidR="00864045" w:rsidRPr="00B8498B" w:rsidRDefault="00864045" w:rsidP="00864045">
      <w:pPr>
        <w:suppressAutoHyphens/>
        <w:jc w:val="both"/>
        <w:rPr>
          <w:rFonts w:ascii="Arial" w:hAnsi="Arial" w:cs="Arial"/>
          <w:sz w:val="22"/>
          <w:szCs w:val="22"/>
        </w:rPr>
      </w:pPr>
      <w:r w:rsidRPr="00B8498B">
        <w:rPr>
          <w:rFonts w:ascii="Arial" w:hAnsi="Arial" w:cs="Arial"/>
          <w:sz w:val="22"/>
          <w:szCs w:val="22"/>
        </w:rPr>
        <w:t xml:space="preserve">Niniejsza modyfikacja stanowi integralną część SWZ. Pozostałe zapisy SWZ pozostają niezmienione. </w:t>
      </w:r>
    </w:p>
    <w:p w14:paraId="697029BB" w14:textId="77777777" w:rsidR="00AD39DE" w:rsidRPr="000F32AF" w:rsidRDefault="00AD39DE" w:rsidP="008640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0EC764" w14:textId="77777777" w:rsidR="0082101D" w:rsidRDefault="0082101D" w:rsidP="005D12E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4991A3" w14:textId="0CD3B68C" w:rsidR="005D12EB" w:rsidRDefault="005D12EB" w:rsidP="005D12EB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Załącznik:</w:t>
      </w:r>
    </w:p>
    <w:p w14:paraId="50650D61" w14:textId="02FB625B" w:rsidR="005D12EB" w:rsidRDefault="005D12EB" w:rsidP="005D12EB">
      <w:pPr>
        <w:pStyle w:val="Akapitzlist"/>
        <w:numPr>
          <w:ilvl w:val="0"/>
          <w:numId w:val="10"/>
        </w:numPr>
        <w:suppressAutoHyphens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 Funkcjonalno-Użytkowy po modyfikacji z dn. 0</w:t>
      </w:r>
      <w:r w:rsidR="00675C88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.05.2025 r.</w:t>
      </w:r>
    </w:p>
    <w:p w14:paraId="3CCB1F8E" w14:textId="7624C294" w:rsidR="00AD39DE" w:rsidRPr="00FE49CF" w:rsidRDefault="00AD39DE" w:rsidP="005D12EB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D39DE" w:rsidRPr="00FE49CF" w:rsidSect="00674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157E" w14:textId="77777777" w:rsidR="00105C7B" w:rsidRDefault="00105C7B">
      <w:r>
        <w:separator/>
      </w:r>
    </w:p>
  </w:endnote>
  <w:endnote w:type="continuationSeparator" w:id="0">
    <w:p w14:paraId="18A21789" w14:textId="77777777" w:rsidR="00105C7B" w:rsidRDefault="001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0BC5" w14:textId="77777777" w:rsidR="00396BDD" w:rsidRDefault="00396B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A04" w14:textId="2DA7FD8A" w:rsidR="00473CCE" w:rsidRDefault="00F707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A4CAF" wp14:editId="773E574C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76E5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ECA6A6" wp14:editId="16D5804B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AD66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9946" w14:textId="77777777" w:rsidR="00396BDD" w:rsidRDefault="00396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D1B" w14:textId="77777777" w:rsidR="00105C7B" w:rsidRDefault="00105C7B">
      <w:r>
        <w:separator/>
      </w:r>
    </w:p>
  </w:footnote>
  <w:footnote w:type="continuationSeparator" w:id="0">
    <w:p w14:paraId="762CD4E3" w14:textId="77777777" w:rsidR="00105C7B" w:rsidRDefault="001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CE1C" w14:textId="77777777" w:rsidR="00396BDD" w:rsidRDefault="00396B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F22" w14:textId="43EF33EF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A961F6">
      <w:rPr>
        <w:rFonts w:ascii="Arial" w:hAnsi="Arial" w:cs="Arial"/>
        <w:sz w:val="20"/>
      </w:rPr>
      <w:t>3</w:t>
    </w:r>
    <w:r w:rsidR="00396BDD">
      <w:rPr>
        <w:rFonts w:ascii="Arial" w:hAnsi="Arial" w:cs="Arial"/>
        <w:sz w:val="20"/>
      </w:rPr>
      <w:t>7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DD7A18">
      <w:rPr>
        <w:rFonts w:ascii="Arial" w:hAnsi="Arial" w:cs="Arial"/>
        <w:sz w:val="20"/>
      </w:rPr>
      <w:t>5</w:t>
    </w:r>
  </w:p>
  <w:p w14:paraId="06E6F414" w14:textId="40DAD8E5" w:rsidR="00473CCE" w:rsidRDefault="00F707F2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FFBD941" wp14:editId="55EB59A4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46AA8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DE45" w14:textId="77777777" w:rsidR="00396BDD" w:rsidRDefault="00396B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13658"/>
    <w:multiLevelType w:val="hybridMultilevel"/>
    <w:tmpl w:val="CF8C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07A"/>
    <w:multiLevelType w:val="hybridMultilevel"/>
    <w:tmpl w:val="5180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48DE27E6"/>
    <w:multiLevelType w:val="multilevel"/>
    <w:tmpl w:val="B346F2FC"/>
    <w:lvl w:ilvl="0">
      <w:start w:val="1"/>
      <w:numFmt w:val="decimal"/>
      <w:pStyle w:val="Nagwek1"/>
      <w:lvlText w:val="Rozdział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713"/>
        </w:tabs>
        <w:ind w:left="993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C115CC"/>
    <w:multiLevelType w:val="hybridMultilevel"/>
    <w:tmpl w:val="5912963A"/>
    <w:lvl w:ilvl="0" w:tplc="0C7C654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CA62307"/>
    <w:multiLevelType w:val="hybridMultilevel"/>
    <w:tmpl w:val="1622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3E77"/>
    <w:multiLevelType w:val="hybridMultilevel"/>
    <w:tmpl w:val="D64CD8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1409"/>
    <w:rsid w:val="0000142C"/>
    <w:rsid w:val="000071BD"/>
    <w:rsid w:val="000075A0"/>
    <w:rsid w:val="00007DF7"/>
    <w:rsid w:val="0001251D"/>
    <w:rsid w:val="00027FAC"/>
    <w:rsid w:val="000329E8"/>
    <w:rsid w:val="00034C9C"/>
    <w:rsid w:val="000352CD"/>
    <w:rsid w:val="0004199A"/>
    <w:rsid w:val="00045486"/>
    <w:rsid w:val="000715E6"/>
    <w:rsid w:val="000719E5"/>
    <w:rsid w:val="00073B8B"/>
    <w:rsid w:val="0008031A"/>
    <w:rsid w:val="000A459A"/>
    <w:rsid w:val="000C00A4"/>
    <w:rsid w:val="000C122E"/>
    <w:rsid w:val="000C2BC6"/>
    <w:rsid w:val="000C57E7"/>
    <w:rsid w:val="000D6B83"/>
    <w:rsid w:val="000D6C8E"/>
    <w:rsid w:val="000F32AF"/>
    <w:rsid w:val="001036BE"/>
    <w:rsid w:val="00105C7B"/>
    <w:rsid w:val="00105E03"/>
    <w:rsid w:val="00143AA9"/>
    <w:rsid w:val="00144118"/>
    <w:rsid w:val="00161FFC"/>
    <w:rsid w:val="001661AD"/>
    <w:rsid w:val="0016626F"/>
    <w:rsid w:val="0016670C"/>
    <w:rsid w:val="00171718"/>
    <w:rsid w:val="00175679"/>
    <w:rsid w:val="00175721"/>
    <w:rsid w:val="00176BFE"/>
    <w:rsid w:val="00177E82"/>
    <w:rsid w:val="001C019F"/>
    <w:rsid w:val="001E2BA4"/>
    <w:rsid w:val="001F5879"/>
    <w:rsid w:val="00203D3E"/>
    <w:rsid w:val="00207620"/>
    <w:rsid w:val="00211991"/>
    <w:rsid w:val="002205D1"/>
    <w:rsid w:val="002220C0"/>
    <w:rsid w:val="00236EED"/>
    <w:rsid w:val="00240FCF"/>
    <w:rsid w:val="00263760"/>
    <w:rsid w:val="002645B1"/>
    <w:rsid w:val="00266641"/>
    <w:rsid w:val="0027124A"/>
    <w:rsid w:val="00274DB8"/>
    <w:rsid w:val="00286CD7"/>
    <w:rsid w:val="00294C43"/>
    <w:rsid w:val="00296BE2"/>
    <w:rsid w:val="00297436"/>
    <w:rsid w:val="002B6414"/>
    <w:rsid w:val="002D7476"/>
    <w:rsid w:val="003038BB"/>
    <w:rsid w:val="003075D8"/>
    <w:rsid w:val="0031145A"/>
    <w:rsid w:val="0031471F"/>
    <w:rsid w:val="00330460"/>
    <w:rsid w:val="00347815"/>
    <w:rsid w:val="00354096"/>
    <w:rsid w:val="0035561A"/>
    <w:rsid w:val="0036003E"/>
    <w:rsid w:val="00365623"/>
    <w:rsid w:val="003730CE"/>
    <w:rsid w:val="00375055"/>
    <w:rsid w:val="00381789"/>
    <w:rsid w:val="00383D39"/>
    <w:rsid w:val="00396BDD"/>
    <w:rsid w:val="003A0082"/>
    <w:rsid w:val="003A607E"/>
    <w:rsid w:val="003B4A70"/>
    <w:rsid w:val="003B57CE"/>
    <w:rsid w:val="003C393C"/>
    <w:rsid w:val="003C5E18"/>
    <w:rsid w:val="003E41E7"/>
    <w:rsid w:val="004113B2"/>
    <w:rsid w:val="004127DD"/>
    <w:rsid w:val="00416DE9"/>
    <w:rsid w:val="0042627B"/>
    <w:rsid w:val="00426D07"/>
    <w:rsid w:val="004326B1"/>
    <w:rsid w:val="00462664"/>
    <w:rsid w:val="00473604"/>
    <w:rsid w:val="00473CCE"/>
    <w:rsid w:val="004812B1"/>
    <w:rsid w:val="00481F5E"/>
    <w:rsid w:val="004952AC"/>
    <w:rsid w:val="00496EF4"/>
    <w:rsid w:val="004A04C3"/>
    <w:rsid w:val="004A2B5E"/>
    <w:rsid w:val="004A437F"/>
    <w:rsid w:val="004A67B4"/>
    <w:rsid w:val="004D0699"/>
    <w:rsid w:val="00531718"/>
    <w:rsid w:val="005347EF"/>
    <w:rsid w:val="00553A57"/>
    <w:rsid w:val="00561908"/>
    <w:rsid w:val="00566F4E"/>
    <w:rsid w:val="0057256D"/>
    <w:rsid w:val="00574893"/>
    <w:rsid w:val="005767D9"/>
    <w:rsid w:val="00581C19"/>
    <w:rsid w:val="00583E21"/>
    <w:rsid w:val="00595D3E"/>
    <w:rsid w:val="005975C3"/>
    <w:rsid w:val="005D12EB"/>
    <w:rsid w:val="005D3110"/>
    <w:rsid w:val="005D4182"/>
    <w:rsid w:val="005D511E"/>
    <w:rsid w:val="005D7809"/>
    <w:rsid w:val="005E2FFF"/>
    <w:rsid w:val="005E415E"/>
    <w:rsid w:val="00622A50"/>
    <w:rsid w:val="00626283"/>
    <w:rsid w:val="00637744"/>
    <w:rsid w:val="00643948"/>
    <w:rsid w:val="00672EB4"/>
    <w:rsid w:val="00674B3B"/>
    <w:rsid w:val="00675C88"/>
    <w:rsid w:val="006A0BC8"/>
    <w:rsid w:val="006A29C9"/>
    <w:rsid w:val="006C10FD"/>
    <w:rsid w:val="006D5E75"/>
    <w:rsid w:val="006F1825"/>
    <w:rsid w:val="006F4D92"/>
    <w:rsid w:val="006F7CEE"/>
    <w:rsid w:val="0070004B"/>
    <w:rsid w:val="0070382D"/>
    <w:rsid w:val="0070571B"/>
    <w:rsid w:val="007952F6"/>
    <w:rsid w:val="00795533"/>
    <w:rsid w:val="00796877"/>
    <w:rsid w:val="007B110B"/>
    <w:rsid w:val="007B1AF2"/>
    <w:rsid w:val="007B369B"/>
    <w:rsid w:val="007B4C75"/>
    <w:rsid w:val="007C61E9"/>
    <w:rsid w:val="007D19D5"/>
    <w:rsid w:val="007D3EEA"/>
    <w:rsid w:val="007D61F5"/>
    <w:rsid w:val="007D64A2"/>
    <w:rsid w:val="007E075E"/>
    <w:rsid w:val="007E59A2"/>
    <w:rsid w:val="007E616A"/>
    <w:rsid w:val="007E6B43"/>
    <w:rsid w:val="00800229"/>
    <w:rsid w:val="0082101D"/>
    <w:rsid w:val="00827E50"/>
    <w:rsid w:val="00830D49"/>
    <w:rsid w:val="00834054"/>
    <w:rsid w:val="00834721"/>
    <w:rsid w:val="00840E8E"/>
    <w:rsid w:val="00841689"/>
    <w:rsid w:val="008440FD"/>
    <w:rsid w:val="00852113"/>
    <w:rsid w:val="00854E53"/>
    <w:rsid w:val="00864045"/>
    <w:rsid w:val="00871E8E"/>
    <w:rsid w:val="00874D67"/>
    <w:rsid w:val="00884154"/>
    <w:rsid w:val="00895D23"/>
    <w:rsid w:val="00896152"/>
    <w:rsid w:val="008C6D32"/>
    <w:rsid w:val="008D16C1"/>
    <w:rsid w:val="008F060A"/>
    <w:rsid w:val="008F3BD5"/>
    <w:rsid w:val="008F767B"/>
    <w:rsid w:val="00943AC5"/>
    <w:rsid w:val="00945E7E"/>
    <w:rsid w:val="00951D94"/>
    <w:rsid w:val="00955E04"/>
    <w:rsid w:val="009575F0"/>
    <w:rsid w:val="00960980"/>
    <w:rsid w:val="00962075"/>
    <w:rsid w:val="00962FE6"/>
    <w:rsid w:val="009653A0"/>
    <w:rsid w:val="00980259"/>
    <w:rsid w:val="00987C6E"/>
    <w:rsid w:val="00992E7C"/>
    <w:rsid w:val="009937E7"/>
    <w:rsid w:val="009A0FAE"/>
    <w:rsid w:val="009A550A"/>
    <w:rsid w:val="009A71BF"/>
    <w:rsid w:val="009B4D06"/>
    <w:rsid w:val="009C1CF5"/>
    <w:rsid w:val="009C5DE2"/>
    <w:rsid w:val="009D2D2D"/>
    <w:rsid w:val="009E5C8D"/>
    <w:rsid w:val="009F3885"/>
    <w:rsid w:val="00A042B7"/>
    <w:rsid w:val="00A10F00"/>
    <w:rsid w:val="00A11EB0"/>
    <w:rsid w:val="00A334A8"/>
    <w:rsid w:val="00A41AE4"/>
    <w:rsid w:val="00A7303E"/>
    <w:rsid w:val="00A837B8"/>
    <w:rsid w:val="00A8501D"/>
    <w:rsid w:val="00A9173B"/>
    <w:rsid w:val="00A93FB3"/>
    <w:rsid w:val="00A961F6"/>
    <w:rsid w:val="00AA0B36"/>
    <w:rsid w:val="00AA6D11"/>
    <w:rsid w:val="00AA7268"/>
    <w:rsid w:val="00AA7A6A"/>
    <w:rsid w:val="00AB15A5"/>
    <w:rsid w:val="00AB5504"/>
    <w:rsid w:val="00AC25EC"/>
    <w:rsid w:val="00AC5534"/>
    <w:rsid w:val="00AD39DE"/>
    <w:rsid w:val="00AD6292"/>
    <w:rsid w:val="00AE267B"/>
    <w:rsid w:val="00AE31BC"/>
    <w:rsid w:val="00AF11CC"/>
    <w:rsid w:val="00AF1656"/>
    <w:rsid w:val="00B03C13"/>
    <w:rsid w:val="00B118B0"/>
    <w:rsid w:val="00B13492"/>
    <w:rsid w:val="00B26FC0"/>
    <w:rsid w:val="00B31DC1"/>
    <w:rsid w:val="00B3476C"/>
    <w:rsid w:val="00B41387"/>
    <w:rsid w:val="00B4410A"/>
    <w:rsid w:val="00B520B7"/>
    <w:rsid w:val="00B521F4"/>
    <w:rsid w:val="00B52C3C"/>
    <w:rsid w:val="00B576CC"/>
    <w:rsid w:val="00B607AC"/>
    <w:rsid w:val="00B63A2B"/>
    <w:rsid w:val="00B71886"/>
    <w:rsid w:val="00B80A56"/>
    <w:rsid w:val="00B8498B"/>
    <w:rsid w:val="00B8646D"/>
    <w:rsid w:val="00B86A0C"/>
    <w:rsid w:val="00B9477F"/>
    <w:rsid w:val="00B96A33"/>
    <w:rsid w:val="00BD5515"/>
    <w:rsid w:val="00BF0B48"/>
    <w:rsid w:val="00BF107B"/>
    <w:rsid w:val="00C22A54"/>
    <w:rsid w:val="00C3296C"/>
    <w:rsid w:val="00C36EC4"/>
    <w:rsid w:val="00C43605"/>
    <w:rsid w:val="00C51B12"/>
    <w:rsid w:val="00C52020"/>
    <w:rsid w:val="00C536DB"/>
    <w:rsid w:val="00C53A05"/>
    <w:rsid w:val="00C54D88"/>
    <w:rsid w:val="00C55CBB"/>
    <w:rsid w:val="00C60105"/>
    <w:rsid w:val="00C66DB6"/>
    <w:rsid w:val="00C77BEE"/>
    <w:rsid w:val="00C96D42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6FDD"/>
    <w:rsid w:val="00D07A5D"/>
    <w:rsid w:val="00D102DA"/>
    <w:rsid w:val="00D1757D"/>
    <w:rsid w:val="00D27F2C"/>
    <w:rsid w:val="00D32663"/>
    <w:rsid w:val="00D370AD"/>
    <w:rsid w:val="00D428FB"/>
    <w:rsid w:val="00D42951"/>
    <w:rsid w:val="00D44C62"/>
    <w:rsid w:val="00D52096"/>
    <w:rsid w:val="00D5215F"/>
    <w:rsid w:val="00D64D49"/>
    <w:rsid w:val="00D86DE3"/>
    <w:rsid w:val="00D90E58"/>
    <w:rsid w:val="00DA33DC"/>
    <w:rsid w:val="00DA7E48"/>
    <w:rsid w:val="00DA7EE2"/>
    <w:rsid w:val="00DC1153"/>
    <w:rsid w:val="00DD05B8"/>
    <w:rsid w:val="00DD7A18"/>
    <w:rsid w:val="00DE15C8"/>
    <w:rsid w:val="00DF08E5"/>
    <w:rsid w:val="00E0171D"/>
    <w:rsid w:val="00E0517E"/>
    <w:rsid w:val="00E14146"/>
    <w:rsid w:val="00E145E3"/>
    <w:rsid w:val="00E23F40"/>
    <w:rsid w:val="00E25003"/>
    <w:rsid w:val="00E378F0"/>
    <w:rsid w:val="00E51D0C"/>
    <w:rsid w:val="00E52855"/>
    <w:rsid w:val="00E64878"/>
    <w:rsid w:val="00E65B71"/>
    <w:rsid w:val="00E67760"/>
    <w:rsid w:val="00E714FA"/>
    <w:rsid w:val="00E72FF8"/>
    <w:rsid w:val="00E75CDE"/>
    <w:rsid w:val="00E84642"/>
    <w:rsid w:val="00E8720C"/>
    <w:rsid w:val="00E91FEC"/>
    <w:rsid w:val="00EA093B"/>
    <w:rsid w:val="00EA2442"/>
    <w:rsid w:val="00EA4D5B"/>
    <w:rsid w:val="00EA7795"/>
    <w:rsid w:val="00EC7FE6"/>
    <w:rsid w:val="00ED1408"/>
    <w:rsid w:val="00EF2C36"/>
    <w:rsid w:val="00EF62AC"/>
    <w:rsid w:val="00F07082"/>
    <w:rsid w:val="00F255F4"/>
    <w:rsid w:val="00F35515"/>
    <w:rsid w:val="00F4086B"/>
    <w:rsid w:val="00F51439"/>
    <w:rsid w:val="00F707F2"/>
    <w:rsid w:val="00F72CB5"/>
    <w:rsid w:val="00F831D7"/>
    <w:rsid w:val="00F8361E"/>
    <w:rsid w:val="00F93801"/>
    <w:rsid w:val="00FA0C43"/>
    <w:rsid w:val="00FA4368"/>
    <w:rsid w:val="00FA6A69"/>
    <w:rsid w:val="00FB0B68"/>
    <w:rsid w:val="00FC01BB"/>
    <w:rsid w:val="00FD0331"/>
    <w:rsid w:val="00FD4466"/>
    <w:rsid w:val="00FD60B4"/>
    <w:rsid w:val="00FE49CF"/>
    <w:rsid w:val="00FE58A7"/>
    <w:rsid w:val="00FE762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aqua,#59ff00"/>
    </o:shapedefaults>
    <o:shapelayout v:ext="edit">
      <o:idmap v:ext="edit" data="1"/>
    </o:shapelayout>
  </w:shapeDefaults>
  <w:decimalSymbol w:val=","/>
  <w:listSeparator w:val=";"/>
  <w14:docId w14:val="3FA87CAE"/>
  <w15:chartTrackingRefBased/>
  <w15:docId w15:val="{8AA1BC9D-C378-4E07-9120-A50E8A8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719E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719E5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719E5"/>
    <w:pPr>
      <w:keepNext/>
      <w:numPr>
        <w:ilvl w:val="2"/>
        <w:numId w:val="15"/>
      </w:numPr>
      <w:tabs>
        <w:tab w:val="clear" w:pos="1713"/>
        <w:tab w:val="num" w:pos="1004"/>
      </w:tabs>
      <w:spacing w:before="240" w:after="60"/>
      <w:ind w:left="284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719E5"/>
    <w:pPr>
      <w:keepNext/>
      <w:numPr>
        <w:ilvl w:val="3"/>
        <w:numId w:val="15"/>
      </w:numPr>
      <w:spacing w:before="240" w:after="60"/>
      <w:jc w:val="both"/>
      <w:outlineLvl w:val="3"/>
    </w:pPr>
    <w:rPr>
      <w:rFonts w:ascii="Arial" w:hAnsi="Arial" w:cs="Arial"/>
      <w:b/>
      <w:bCs/>
      <w:sz w:val="22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719E5"/>
    <w:pPr>
      <w:numPr>
        <w:ilvl w:val="5"/>
        <w:numId w:val="15"/>
      </w:numPr>
      <w:spacing w:before="240" w:after="60"/>
      <w:jc w:val="both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719E5"/>
    <w:pPr>
      <w:numPr>
        <w:ilvl w:val="6"/>
        <w:numId w:val="15"/>
      </w:numPr>
      <w:spacing w:before="240" w:after="60"/>
      <w:jc w:val="both"/>
      <w:outlineLvl w:val="6"/>
    </w:pPr>
    <w:rPr>
      <w:rFonts w:ascii="Arial" w:hAnsi="Arial"/>
      <w:sz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0719E5"/>
    <w:pPr>
      <w:numPr>
        <w:ilvl w:val="7"/>
        <w:numId w:val="15"/>
      </w:numPr>
      <w:spacing w:before="240" w:after="60"/>
      <w:jc w:val="both"/>
      <w:outlineLvl w:val="7"/>
    </w:pPr>
    <w:rPr>
      <w:rFonts w:ascii="Arial" w:hAnsi="Arial"/>
      <w:i/>
      <w:iCs/>
      <w:sz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719E5"/>
    <w:pPr>
      <w:numPr>
        <w:ilvl w:val="8"/>
        <w:numId w:val="15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719E5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0719E5"/>
    <w:rPr>
      <w:rFonts w:ascii="Arial" w:hAnsi="Arial" w:cs="Arial"/>
      <w:b/>
      <w:bCs/>
      <w:sz w:val="24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719E5"/>
    <w:rPr>
      <w:rFonts w:ascii="Arial" w:hAnsi="Arial" w:cs="Arial"/>
      <w:b/>
      <w:bCs/>
      <w:sz w:val="24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0719E5"/>
    <w:rPr>
      <w:rFonts w:ascii="Arial" w:hAnsi="Arial" w:cs="Arial"/>
      <w:b/>
      <w:bCs/>
      <w:sz w:val="22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rsid w:val="000719E5"/>
    <w:rPr>
      <w:rFonts w:ascii="Arial" w:hAnsi="Arial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719E5"/>
    <w:rPr>
      <w:rFonts w:ascii="Arial" w:hAnsi="Arial"/>
      <w:sz w:val="22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0719E5"/>
    <w:rPr>
      <w:rFonts w:ascii="Arial" w:hAnsi="Arial"/>
      <w:i/>
      <w:iCs/>
      <w:sz w:val="22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0719E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348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2492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47</cp:revision>
  <cp:lastPrinted>2025-05-06T10:29:00Z</cp:lastPrinted>
  <dcterms:created xsi:type="dcterms:W3CDTF">2025-01-27T09:07:00Z</dcterms:created>
  <dcterms:modified xsi:type="dcterms:W3CDTF">2025-05-06T11:15:00Z</dcterms:modified>
</cp:coreProperties>
</file>